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91AB" w14:textId="77777777" w:rsidR="00753BBD" w:rsidRDefault="00753BBD" w:rsidP="00DF1551">
      <w:pPr>
        <w:pStyle w:val="Heading3"/>
        <w:spacing w:line="276" w:lineRule="auto"/>
        <w:ind w:left="-284" w:right="-283"/>
        <w:jc w:val="center"/>
        <w:rPr>
          <w:rFonts w:ascii="Arial" w:hAnsi="Arial" w:cs="Arial"/>
          <w:color w:val="7F7F7F"/>
          <w:sz w:val="8"/>
          <w:szCs w:val="24"/>
          <w:lang w:val="en-US"/>
        </w:rPr>
      </w:pPr>
    </w:p>
    <w:p w14:paraId="6970DA30" w14:textId="77777777" w:rsidR="00753BBD" w:rsidRDefault="00753BBD" w:rsidP="00753BBD">
      <w:pPr>
        <w:pStyle w:val="Heading3"/>
        <w:spacing w:line="276" w:lineRule="auto"/>
        <w:ind w:left="-284" w:right="-283"/>
        <w:jc w:val="center"/>
        <w:rPr>
          <w:rFonts w:ascii="Arial" w:hAnsi="Arial" w:cs="Arial"/>
          <w:color w:val="7F7F7F"/>
          <w:sz w:val="32"/>
          <w:szCs w:val="24"/>
          <w:lang w:val="en-US"/>
        </w:rPr>
      </w:pPr>
    </w:p>
    <w:p w14:paraId="4D256AA2" w14:textId="6CA781A6" w:rsidR="00A02E11" w:rsidRPr="00104464" w:rsidRDefault="00F151E6" w:rsidP="00753BBD">
      <w:pPr>
        <w:pStyle w:val="Heading3"/>
        <w:spacing w:line="276" w:lineRule="auto"/>
        <w:ind w:left="-284" w:right="-283"/>
        <w:jc w:val="center"/>
        <w:rPr>
          <w:rFonts w:ascii="Arial" w:hAnsi="Arial" w:cs="Arial"/>
          <w:color w:val="7F7F7F"/>
          <w:sz w:val="32"/>
          <w:szCs w:val="24"/>
          <w:lang w:val="en-US"/>
        </w:rPr>
      </w:pPr>
      <w:r w:rsidRPr="00F151E6">
        <w:rPr>
          <w:rFonts w:ascii="Arial" w:hAnsi="Arial" w:cs="Arial"/>
          <w:color w:val="7F7F7F"/>
          <w:sz w:val="32"/>
          <w:szCs w:val="24"/>
          <w:lang w:val="en-US"/>
        </w:rPr>
        <w:t>L&amp;B Experience</w:t>
      </w:r>
      <w:r>
        <w:rPr>
          <w:rFonts w:ascii="Arial" w:hAnsi="Arial" w:cs="Arial"/>
          <w:color w:val="7F7F7F"/>
          <w:sz w:val="32"/>
          <w:szCs w:val="24"/>
          <w:lang w:val="en-US"/>
        </w:rPr>
        <w:t xml:space="preserve"> </w:t>
      </w:r>
      <w:r w:rsidR="002C31F7">
        <w:rPr>
          <w:rFonts w:ascii="Arial" w:hAnsi="Arial" w:cs="Arial"/>
          <w:color w:val="7F7F7F"/>
          <w:sz w:val="32"/>
          <w:szCs w:val="24"/>
          <w:lang w:val="en-US"/>
        </w:rPr>
        <w:t xml:space="preserve">achieves </w:t>
      </w:r>
      <w:proofErr w:type="spellStart"/>
      <w:r w:rsidR="002C31F7">
        <w:rPr>
          <w:rFonts w:ascii="Arial" w:hAnsi="Arial" w:cs="Arial"/>
          <w:color w:val="7F7F7F"/>
          <w:sz w:val="32"/>
          <w:szCs w:val="24"/>
          <w:lang w:val="en-US"/>
        </w:rPr>
        <w:t>Travelife</w:t>
      </w:r>
      <w:proofErr w:type="spellEnd"/>
      <w:r w:rsidR="002C31F7">
        <w:rPr>
          <w:rFonts w:ascii="Arial" w:hAnsi="Arial" w:cs="Arial"/>
          <w:color w:val="7F7F7F"/>
          <w:sz w:val="32"/>
          <w:szCs w:val="24"/>
          <w:lang w:val="en-US"/>
        </w:rPr>
        <w:t xml:space="preserve"> Partne</w:t>
      </w:r>
      <w:r w:rsidR="00753BBD">
        <w:rPr>
          <w:rFonts w:ascii="Arial" w:hAnsi="Arial" w:cs="Arial"/>
          <w:color w:val="7F7F7F"/>
          <w:sz w:val="32"/>
          <w:szCs w:val="24"/>
          <w:lang w:val="en-US"/>
        </w:rPr>
        <w:t xml:space="preserve">r </w:t>
      </w:r>
      <w:r w:rsidR="002C31F7">
        <w:rPr>
          <w:rFonts w:ascii="Arial" w:hAnsi="Arial" w:cs="Arial"/>
          <w:color w:val="7F7F7F"/>
          <w:sz w:val="32"/>
          <w:szCs w:val="24"/>
          <w:lang w:val="en-US"/>
        </w:rPr>
        <w:t>level</w:t>
      </w:r>
    </w:p>
    <w:p w14:paraId="2F78AF6E" w14:textId="77777777" w:rsidR="008662EF" w:rsidRPr="00E45F4B" w:rsidRDefault="008662EF" w:rsidP="00254DCB">
      <w:pPr>
        <w:pStyle w:val="Heading3"/>
        <w:spacing w:before="0" w:line="276" w:lineRule="auto"/>
        <w:ind w:left="-284" w:right="-283"/>
        <w:jc w:val="both"/>
        <w:rPr>
          <w:rFonts w:ascii="Arial" w:hAnsi="Arial" w:cs="Arial"/>
          <w:sz w:val="4"/>
          <w:szCs w:val="24"/>
          <w:lang w:val="en-US"/>
        </w:rPr>
      </w:pPr>
    </w:p>
    <w:p w14:paraId="43EEDBFD" w14:textId="799F4BBD" w:rsidR="006B2979" w:rsidRPr="00103F86" w:rsidRDefault="00753BBD" w:rsidP="00254DCB">
      <w:pPr>
        <w:pStyle w:val="Heading3"/>
        <w:spacing w:line="276" w:lineRule="auto"/>
        <w:ind w:left="-284" w:right="-283"/>
        <w:jc w:val="both"/>
        <w:rPr>
          <w:rFonts w:ascii="Arial" w:hAnsi="Arial" w:cs="Arial"/>
          <w:b w:val="0"/>
          <w:sz w:val="24"/>
          <w:szCs w:val="22"/>
          <w:lang w:val="en-US"/>
        </w:rPr>
      </w:pPr>
      <w:r>
        <w:rPr>
          <w:rFonts w:ascii="Arial" w:hAnsi="Arial" w:cs="Arial"/>
          <w:b w:val="0"/>
          <w:sz w:val="24"/>
          <w:szCs w:val="22"/>
          <w:lang w:val="en-US"/>
        </w:rPr>
        <w:t>Amsterdam</w:t>
      </w:r>
      <w:r w:rsidR="00076272" w:rsidRPr="003E62A8">
        <w:rPr>
          <w:rFonts w:ascii="Arial" w:hAnsi="Arial" w:cs="Arial"/>
          <w:b w:val="0"/>
          <w:sz w:val="24"/>
          <w:szCs w:val="22"/>
          <w:lang w:val="en-US"/>
        </w:rPr>
        <w:t>,</w:t>
      </w:r>
      <w:r w:rsidR="00A316F5" w:rsidRPr="003E62A8">
        <w:rPr>
          <w:rFonts w:ascii="Arial" w:hAnsi="Arial" w:cs="Arial"/>
          <w:b w:val="0"/>
          <w:sz w:val="24"/>
          <w:szCs w:val="22"/>
          <w:lang w:val="en-US"/>
        </w:rPr>
        <w:t xml:space="preserve"> </w:t>
      </w:r>
      <w:r w:rsidR="00F469DC" w:rsidRPr="00F151E6">
        <w:rPr>
          <w:rFonts w:ascii="Arial" w:hAnsi="Arial" w:cs="Arial"/>
          <w:b w:val="0"/>
          <w:sz w:val="24"/>
          <w:szCs w:val="22"/>
          <w:lang w:val="en-US"/>
        </w:rPr>
        <w:t>June</w:t>
      </w:r>
      <w:r w:rsidR="00912ADA" w:rsidRPr="00F151E6">
        <w:rPr>
          <w:rFonts w:ascii="Arial" w:hAnsi="Arial" w:cs="Arial"/>
          <w:b w:val="0"/>
          <w:sz w:val="24"/>
          <w:szCs w:val="22"/>
          <w:lang w:val="en-US"/>
        </w:rPr>
        <w:t xml:space="preserve"> </w:t>
      </w:r>
      <w:r w:rsidR="00F151E6" w:rsidRPr="00F151E6">
        <w:rPr>
          <w:rFonts w:ascii="Arial" w:hAnsi="Arial" w:cs="Arial"/>
          <w:b w:val="0"/>
          <w:sz w:val="24"/>
          <w:szCs w:val="22"/>
          <w:lang w:val="en-US"/>
        </w:rPr>
        <w:t>10</w:t>
      </w:r>
      <w:r w:rsidR="002D0F1E" w:rsidRPr="00F151E6">
        <w:rPr>
          <w:rFonts w:ascii="Arial" w:hAnsi="Arial" w:cs="Arial"/>
          <w:b w:val="0"/>
          <w:sz w:val="24"/>
          <w:szCs w:val="22"/>
          <w:vertAlign w:val="superscript"/>
          <w:lang w:val="en-US"/>
        </w:rPr>
        <w:t>th</w:t>
      </w:r>
      <w:r w:rsidR="00DD668E" w:rsidRPr="00F151E6">
        <w:rPr>
          <w:rFonts w:ascii="Arial" w:hAnsi="Arial" w:cs="Arial"/>
          <w:b w:val="0"/>
          <w:sz w:val="24"/>
          <w:szCs w:val="22"/>
          <w:lang w:val="en-US"/>
        </w:rPr>
        <w:t>,</w:t>
      </w:r>
      <w:r w:rsidR="00E808C5" w:rsidRPr="00F151E6">
        <w:rPr>
          <w:rFonts w:ascii="Arial" w:hAnsi="Arial" w:cs="Arial"/>
          <w:b w:val="0"/>
          <w:sz w:val="24"/>
          <w:szCs w:val="22"/>
          <w:lang w:val="en-US"/>
        </w:rPr>
        <w:t xml:space="preserve"> </w:t>
      </w:r>
      <w:r w:rsidR="00E808C5" w:rsidRPr="00F469DC">
        <w:rPr>
          <w:rFonts w:ascii="Arial" w:hAnsi="Arial" w:cs="Arial"/>
          <w:b w:val="0"/>
          <w:sz w:val="24"/>
          <w:szCs w:val="22"/>
          <w:lang w:val="en-US"/>
        </w:rPr>
        <w:t>20</w:t>
      </w:r>
      <w:r w:rsidRPr="00F469DC">
        <w:rPr>
          <w:rFonts w:ascii="Arial" w:hAnsi="Arial" w:cs="Arial"/>
          <w:b w:val="0"/>
          <w:sz w:val="24"/>
          <w:szCs w:val="22"/>
          <w:lang w:val="en-US"/>
        </w:rPr>
        <w:t>2</w:t>
      </w:r>
      <w:r w:rsidR="00836BEF" w:rsidRPr="00F469DC">
        <w:rPr>
          <w:rFonts w:ascii="Arial" w:hAnsi="Arial" w:cs="Arial"/>
          <w:b w:val="0"/>
          <w:sz w:val="24"/>
          <w:szCs w:val="22"/>
          <w:lang w:val="en-US"/>
        </w:rPr>
        <w:t>5</w:t>
      </w:r>
      <w:r w:rsidR="002B744F" w:rsidRPr="00F469DC">
        <w:rPr>
          <w:rFonts w:ascii="Arial" w:hAnsi="Arial" w:cs="Arial"/>
          <w:b w:val="0"/>
          <w:sz w:val="24"/>
          <w:szCs w:val="22"/>
          <w:lang w:val="en-US"/>
        </w:rPr>
        <w:t>.</w:t>
      </w:r>
      <w:r w:rsidR="002B744F" w:rsidRPr="003E62A8">
        <w:rPr>
          <w:rFonts w:ascii="Arial" w:hAnsi="Arial" w:cs="Arial"/>
          <w:b w:val="0"/>
          <w:sz w:val="24"/>
          <w:szCs w:val="22"/>
          <w:lang w:val="en-US"/>
        </w:rPr>
        <w:t xml:space="preserve"> </w:t>
      </w:r>
      <w:r w:rsidR="0032291B" w:rsidRPr="00103F86">
        <w:rPr>
          <w:rFonts w:ascii="Arial" w:hAnsi="Arial" w:cs="Arial"/>
          <w:b w:val="0"/>
          <w:sz w:val="24"/>
          <w:szCs w:val="22"/>
          <w:lang w:val="en-US"/>
        </w:rPr>
        <w:t xml:space="preserve">The </w:t>
      </w:r>
      <w:r w:rsidR="0032291B" w:rsidRPr="003E62A8">
        <w:rPr>
          <w:rFonts w:ascii="Arial" w:hAnsi="Arial" w:cs="Arial"/>
          <w:b w:val="0"/>
          <w:sz w:val="24"/>
          <w:szCs w:val="22"/>
          <w:lang w:val="en-US"/>
        </w:rPr>
        <w:t xml:space="preserve">Travelife </w:t>
      </w:r>
      <w:r w:rsidR="002C31F7">
        <w:rPr>
          <w:rFonts w:ascii="Arial" w:hAnsi="Arial" w:cs="Arial"/>
          <w:b w:val="0"/>
          <w:sz w:val="24"/>
          <w:szCs w:val="22"/>
          <w:lang w:val="en-US"/>
        </w:rPr>
        <w:t>Partner level</w:t>
      </w:r>
      <w:r w:rsidR="00D21EA8">
        <w:rPr>
          <w:rFonts w:ascii="Arial" w:hAnsi="Arial" w:cs="Arial"/>
          <w:b w:val="0"/>
          <w:sz w:val="24"/>
          <w:szCs w:val="22"/>
          <w:lang w:val="en-US"/>
        </w:rPr>
        <w:t xml:space="preserve"> award was received today</w:t>
      </w:r>
      <w:r w:rsidR="0032291B" w:rsidRPr="00103F86">
        <w:rPr>
          <w:rFonts w:ascii="Arial" w:hAnsi="Arial" w:cs="Arial"/>
          <w:b w:val="0"/>
          <w:sz w:val="24"/>
          <w:szCs w:val="22"/>
          <w:lang w:val="en-US"/>
        </w:rPr>
        <w:t xml:space="preserve"> </w:t>
      </w:r>
      <w:r w:rsidR="00D21EA8">
        <w:rPr>
          <w:rFonts w:ascii="Arial" w:hAnsi="Arial" w:cs="Arial"/>
          <w:b w:val="0"/>
          <w:sz w:val="24"/>
          <w:szCs w:val="22"/>
          <w:lang w:val="en-US"/>
        </w:rPr>
        <w:t xml:space="preserve">by </w:t>
      </w:r>
      <w:r w:rsidR="00F151E6" w:rsidRPr="00F151E6">
        <w:rPr>
          <w:rFonts w:ascii="Arial" w:hAnsi="Arial" w:cs="Arial"/>
          <w:b w:val="0"/>
          <w:sz w:val="24"/>
          <w:szCs w:val="22"/>
          <w:lang w:val="en-US"/>
        </w:rPr>
        <w:t>L&amp;B Experience</w:t>
      </w:r>
      <w:r w:rsidR="00F151E6" w:rsidRPr="00F151E6">
        <w:rPr>
          <w:rFonts w:ascii="Arial" w:hAnsi="Arial" w:cs="Arial"/>
          <w:b w:val="0"/>
          <w:sz w:val="24"/>
          <w:szCs w:val="22"/>
          <w:lang w:val="en-US"/>
        </w:rPr>
        <w:t xml:space="preserve"> </w:t>
      </w:r>
      <w:r w:rsidR="005807B6">
        <w:rPr>
          <w:rFonts w:ascii="Arial" w:hAnsi="Arial" w:cs="Arial"/>
          <w:b w:val="0"/>
          <w:sz w:val="24"/>
          <w:szCs w:val="22"/>
          <w:lang w:val="en-US"/>
        </w:rPr>
        <w:t>(</w:t>
      </w:r>
      <w:r w:rsidR="00F151E6">
        <w:rPr>
          <w:rFonts w:ascii="Arial" w:hAnsi="Arial" w:cs="Arial"/>
          <w:b w:val="0"/>
          <w:sz w:val="24"/>
          <w:szCs w:val="22"/>
          <w:lang w:val="en-US"/>
        </w:rPr>
        <w:t>Thailand</w:t>
      </w:r>
      <w:r w:rsidR="005807B6">
        <w:rPr>
          <w:rFonts w:ascii="Arial" w:hAnsi="Arial" w:cs="Arial"/>
          <w:b w:val="0"/>
          <w:sz w:val="24"/>
          <w:szCs w:val="22"/>
          <w:lang w:val="en-US"/>
        </w:rPr>
        <w:t>)</w:t>
      </w:r>
      <w:r w:rsidR="00964738">
        <w:rPr>
          <w:rFonts w:ascii="Arial" w:hAnsi="Arial" w:cs="Arial"/>
          <w:b w:val="0"/>
          <w:sz w:val="24"/>
          <w:szCs w:val="22"/>
          <w:lang w:val="en-US"/>
        </w:rPr>
        <w:t xml:space="preserve">. </w:t>
      </w:r>
      <w:r w:rsidR="006B2979" w:rsidRPr="00103F86">
        <w:rPr>
          <w:rFonts w:ascii="Arial" w:hAnsi="Arial" w:cs="Arial"/>
          <w:b w:val="0"/>
          <w:sz w:val="24"/>
          <w:szCs w:val="22"/>
          <w:lang w:val="en-US"/>
        </w:rPr>
        <w:t>The award</w:t>
      </w:r>
      <w:r w:rsidR="00D21EA8">
        <w:rPr>
          <w:rFonts w:ascii="Arial" w:hAnsi="Arial" w:cs="Arial"/>
          <w:b w:val="0"/>
          <w:sz w:val="24"/>
          <w:szCs w:val="22"/>
          <w:lang w:val="en-US"/>
        </w:rPr>
        <w:t xml:space="preserve"> </w:t>
      </w:r>
      <w:r w:rsidR="00E628E5">
        <w:rPr>
          <w:rFonts w:ascii="Arial" w:hAnsi="Arial" w:cs="Arial"/>
          <w:b w:val="0"/>
          <w:sz w:val="24"/>
          <w:szCs w:val="22"/>
          <w:lang w:val="en-US"/>
        </w:rPr>
        <w:t>recognizes</w:t>
      </w:r>
      <w:r w:rsidR="006B2979" w:rsidRPr="00103F86">
        <w:rPr>
          <w:rFonts w:ascii="Arial" w:hAnsi="Arial" w:cs="Arial"/>
          <w:b w:val="0"/>
          <w:sz w:val="24"/>
          <w:szCs w:val="22"/>
          <w:lang w:val="en-US"/>
        </w:rPr>
        <w:t xml:space="preserve"> the long-term efforts </w:t>
      </w:r>
      <w:r w:rsidR="00D21EA8">
        <w:rPr>
          <w:rFonts w:ascii="Arial" w:hAnsi="Arial" w:cs="Arial"/>
          <w:b w:val="0"/>
          <w:sz w:val="24"/>
          <w:szCs w:val="22"/>
          <w:lang w:val="en-US"/>
        </w:rPr>
        <w:t xml:space="preserve">of </w:t>
      </w:r>
      <w:r w:rsidR="00F151E6" w:rsidRPr="00F151E6">
        <w:rPr>
          <w:rFonts w:ascii="Arial" w:hAnsi="Arial" w:cs="Arial"/>
          <w:b w:val="0"/>
          <w:sz w:val="24"/>
          <w:lang w:val="en-US"/>
        </w:rPr>
        <w:t>L&amp;B Experience</w:t>
      </w:r>
      <w:r w:rsidR="00F151E6">
        <w:rPr>
          <w:rFonts w:ascii="Arial" w:hAnsi="Arial" w:cs="Arial"/>
          <w:b w:val="0"/>
          <w:sz w:val="24"/>
          <w:lang w:val="en-US"/>
        </w:rPr>
        <w:t xml:space="preserve"> </w:t>
      </w:r>
      <w:r w:rsidR="006B2979" w:rsidRPr="00103F86">
        <w:rPr>
          <w:rFonts w:ascii="Arial" w:hAnsi="Arial" w:cs="Arial"/>
          <w:b w:val="0"/>
          <w:sz w:val="24"/>
          <w:szCs w:val="22"/>
          <w:lang w:val="en-US"/>
        </w:rPr>
        <w:t xml:space="preserve">regarding sustainability and Corporate Social Responsibility. </w:t>
      </w:r>
    </w:p>
    <w:p w14:paraId="3D7A4842" w14:textId="77777777" w:rsidR="00FD4522" w:rsidRPr="00D21EA8" w:rsidRDefault="00FD4522" w:rsidP="00254DCB">
      <w:pPr>
        <w:pStyle w:val="Heading3"/>
        <w:spacing w:before="0" w:after="0" w:line="276" w:lineRule="auto"/>
        <w:ind w:left="-284" w:right="-283"/>
        <w:jc w:val="both"/>
        <w:rPr>
          <w:rFonts w:ascii="Arial" w:hAnsi="Arial" w:cs="Arial"/>
          <w:b w:val="0"/>
          <w:sz w:val="16"/>
          <w:szCs w:val="22"/>
          <w:lang w:val="en-US"/>
        </w:rPr>
      </w:pPr>
    </w:p>
    <w:p w14:paraId="1732F388" w14:textId="6012F846" w:rsidR="00F6288B" w:rsidRDefault="00F151E6" w:rsidP="00254DCB">
      <w:pPr>
        <w:pStyle w:val="Heading3"/>
        <w:spacing w:before="0" w:after="0" w:line="276" w:lineRule="auto"/>
        <w:ind w:left="-284" w:right="-283"/>
        <w:jc w:val="both"/>
        <w:rPr>
          <w:rFonts w:ascii="Arial" w:hAnsi="Arial" w:cs="Arial"/>
          <w:b w:val="0"/>
          <w:sz w:val="22"/>
          <w:szCs w:val="22"/>
          <w:lang w:val="en-US"/>
        </w:rPr>
      </w:pPr>
      <w:r w:rsidRPr="00F151E6">
        <w:rPr>
          <w:rFonts w:ascii="Arial" w:hAnsi="Arial" w:cs="Arial"/>
          <w:b w:val="0"/>
          <w:sz w:val="22"/>
          <w:szCs w:val="22"/>
        </w:rPr>
        <w:t>L&amp;B Experience</w:t>
      </w:r>
      <w:r>
        <w:rPr>
          <w:rFonts w:ascii="Arial" w:hAnsi="Arial" w:cs="Arial"/>
          <w:b w:val="0"/>
          <w:sz w:val="22"/>
          <w:szCs w:val="22"/>
        </w:rPr>
        <w:t xml:space="preserve"> </w:t>
      </w:r>
      <w:r w:rsidR="00D21EA8">
        <w:rPr>
          <w:rFonts w:ascii="Arial" w:hAnsi="Arial" w:cs="Arial"/>
          <w:b w:val="0"/>
          <w:sz w:val="22"/>
          <w:szCs w:val="22"/>
        </w:rPr>
        <w:t>complies</w:t>
      </w:r>
      <w:r w:rsidR="00FD4522">
        <w:rPr>
          <w:rFonts w:ascii="Arial" w:hAnsi="Arial" w:cs="Arial"/>
          <w:b w:val="0"/>
          <w:sz w:val="22"/>
          <w:szCs w:val="22"/>
        </w:rPr>
        <w:t xml:space="preserve"> with more than </w:t>
      </w:r>
      <w:r w:rsidR="002C31F7">
        <w:rPr>
          <w:rFonts w:ascii="Arial" w:hAnsi="Arial" w:cs="Arial"/>
          <w:b w:val="0"/>
          <w:sz w:val="22"/>
          <w:szCs w:val="22"/>
        </w:rPr>
        <w:t>1</w:t>
      </w:r>
      <w:r w:rsidR="00FD4522">
        <w:rPr>
          <w:rFonts w:ascii="Arial" w:hAnsi="Arial" w:cs="Arial"/>
          <w:b w:val="0"/>
          <w:sz w:val="22"/>
          <w:szCs w:val="22"/>
        </w:rPr>
        <w:t xml:space="preserve">00 </w:t>
      </w:r>
      <w:r w:rsidR="00FD4522" w:rsidRPr="00050668">
        <w:rPr>
          <w:rFonts w:ascii="Arial" w:hAnsi="Arial" w:cs="Arial"/>
          <w:b w:val="0"/>
          <w:sz w:val="22"/>
          <w:szCs w:val="22"/>
        </w:rPr>
        <w:t>criteria</w:t>
      </w:r>
      <w:r w:rsidR="00FD4522">
        <w:rPr>
          <w:rFonts w:ascii="Arial" w:hAnsi="Arial" w:cs="Arial"/>
          <w:b w:val="0"/>
          <w:sz w:val="22"/>
          <w:szCs w:val="22"/>
        </w:rPr>
        <w:t>, related to an</w:t>
      </w:r>
      <w:r w:rsidR="00E628E5">
        <w:rPr>
          <w:rFonts w:ascii="Arial" w:hAnsi="Arial" w:cs="Arial"/>
          <w:b w:val="0"/>
          <w:sz w:val="22"/>
          <w:szCs w:val="22"/>
        </w:rPr>
        <w:t xml:space="preserve"> operator’s</w:t>
      </w:r>
      <w:r w:rsidR="00FD4522" w:rsidRPr="00050668">
        <w:rPr>
          <w:rFonts w:ascii="Arial" w:hAnsi="Arial" w:cs="Arial"/>
          <w:b w:val="0"/>
          <w:sz w:val="22"/>
          <w:szCs w:val="22"/>
        </w:rPr>
        <w:t xml:space="preserve"> office management, product range, international business partners and </w:t>
      </w:r>
      <w:r w:rsidR="00FD4522">
        <w:rPr>
          <w:rFonts w:ascii="Arial" w:hAnsi="Arial" w:cs="Arial"/>
          <w:b w:val="0"/>
          <w:sz w:val="22"/>
          <w:szCs w:val="22"/>
        </w:rPr>
        <w:t>customer</w:t>
      </w:r>
      <w:r w:rsidR="00682178">
        <w:rPr>
          <w:rFonts w:ascii="Arial" w:hAnsi="Arial" w:cs="Arial"/>
          <w:b w:val="0"/>
          <w:sz w:val="22"/>
          <w:szCs w:val="22"/>
        </w:rPr>
        <w:t xml:space="preserve"> information. </w:t>
      </w:r>
      <w:r w:rsidR="00682178">
        <w:rPr>
          <w:rFonts w:ascii="Arial" w:hAnsi="Arial" w:cs="Arial"/>
          <w:b w:val="0"/>
          <w:sz w:val="22"/>
          <w:szCs w:val="22"/>
          <w:lang w:val="en-US"/>
        </w:rPr>
        <w:t xml:space="preserve">The </w:t>
      </w:r>
      <w:r w:rsidR="000C61CF">
        <w:rPr>
          <w:rFonts w:ascii="Arial" w:hAnsi="Arial" w:cs="Arial"/>
          <w:b w:val="0"/>
          <w:sz w:val="22"/>
          <w:szCs w:val="22"/>
          <w:lang w:val="en-US"/>
        </w:rPr>
        <w:t>Travelife</w:t>
      </w:r>
      <w:r w:rsidR="008662EF">
        <w:rPr>
          <w:rFonts w:ascii="Arial" w:hAnsi="Arial" w:cs="Arial"/>
          <w:b w:val="0"/>
          <w:sz w:val="22"/>
          <w:szCs w:val="22"/>
          <w:lang w:val="en-US"/>
        </w:rPr>
        <w:t xml:space="preserve"> </w:t>
      </w:r>
      <w:r w:rsidR="002C31F7">
        <w:rPr>
          <w:rFonts w:ascii="Arial" w:hAnsi="Arial" w:cs="Arial"/>
          <w:b w:val="0"/>
          <w:sz w:val="22"/>
          <w:szCs w:val="22"/>
          <w:lang w:val="en-US"/>
        </w:rPr>
        <w:t xml:space="preserve">Partner level </w:t>
      </w:r>
      <w:r w:rsidR="00682178">
        <w:rPr>
          <w:rFonts w:ascii="Arial" w:hAnsi="Arial" w:cs="Arial"/>
          <w:b w:val="0"/>
          <w:sz w:val="22"/>
          <w:szCs w:val="22"/>
          <w:lang w:val="en-US"/>
        </w:rPr>
        <w:t xml:space="preserve">standard is covering the ISO 26000 </w:t>
      </w:r>
      <w:r w:rsidR="008662EF" w:rsidRPr="006F3B3E">
        <w:rPr>
          <w:rFonts w:ascii="Arial" w:hAnsi="Arial" w:cs="Arial"/>
          <w:b w:val="0"/>
          <w:sz w:val="22"/>
          <w:szCs w:val="22"/>
          <w:lang w:val="en-US"/>
        </w:rPr>
        <w:t>C</w:t>
      </w:r>
      <w:r w:rsidR="008662EF">
        <w:rPr>
          <w:rFonts w:ascii="Arial" w:hAnsi="Arial" w:cs="Arial"/>
          <w:b w:val="0"/>
          <w:sz w:val="22"/>
          <w:szCs w:val="22"/>
          <w:lang w:val="en-US"/>
        </w:rPr>
        <w:t>orporate Social Responsibility themes</w:t>
      </w:r>
      <w:r w:rsidR="00682178">
        <w:rPr>
          <w:rFonts w:ascii="Arial" w:hAnsi="Arial" w:cs="Arial"/>
          <w:b w:val="0"/>
          <w:sz w:val="22"/>
          <w:szCs w:val="22"/>
          <w:lang w:val="en-US"/>
        </w:rPr>
        <w:t xml:space="preserve">, including </w:t>
      </w:r>
      <w:r w:rsidR="00682178">
        <w:rPr>
          <w:rFonts w:ascii="Arial" w:hAnsi="Arial" w:cs="Arial"/>
          <w:b w:val="0"/>
          <w:sz w:val="22"/>
          <w:szCs w:val="22"/>
        </w:rPr>
        <w:t>environment, biodiversity, human rights and labour relation</w:t>
      </w:r>
      <w:r w:rsidR="002C31F7">
        <w:rPr>
          <w:rFonts w:ascii="Arial" w:hAnsi="Arial" w:cs="Arial"/>
          <w:b w:val="0"/>
          <w:sz w:val="22"/>
          <w:szCs w:val="22"/>
        </w:rPr>
        <w:t>.</w:t>
      </w:r>
      <w:r w:rsidR="00FD4522">
        <w:rPr>
          <w:rFonts w:ascii="Arial" w:hAnsi="Arial" w:cs="Arial"/>
          <w:b w:val="0"/>
          <w:sz w:val="22"/>
          <w:szCs w:val="22"/>
          <w:lang w:val="en-US"/>
        </w:rPr>
        <w:t xml:space="preserve"> </w:t>
      </w:r>
    </w:p>
    <w:p w14:paraId="18B55CEF" w14:textId="77777777" w:rsidR="00F6288B" w:rsidRPr="00860E20" w:rsidRDefault="00F6288B" w:rsidP="00254DCB">
      <w:pPr>
        <w:jc w:val="both"/>
        <w:rPr>
          <w:sz w:val="18"/>
          <w:lang w:val="en-US"/>
        </w:rPr>
      </w:pPr>
    </w:p>
    <w:p w14:paraId="00BAFCF8" w14:textId="3F94C4A3" w:rsidR="002C31F7" w:rsidRDefault="00FD4522" w:rsidP="00254DCB">
      <w:pPr>
        <w:spacing w:line="276" w:lineRule="auto"/>
        <w:ind w:left="-284" w:right="-283"/>
        <w:jc w:val="both"/>
        <w:rPr>
          <w:rFonts w:ascii="Arial" w:hAnsi="Arial" w:cs="Arial"/>
          <w:bCs/>
          <w:sz w:val="22"/>
          <w:szCs w:val="22"/>
          <w:lang w:val="en-US"/>
        </w:rPr>
      </w:pPr>
      <w:r w:rsidRPr="003E62A8">
        <w:rPr>
          <w:rFonts w:ascii="Arial" w:hAnsi="Arial" w:cs="Arial"/>
          <w:bCs/>
          <w:sz w:val="22"/>
          <w:szCs w:val="22"/>
          <w:lang w:val="en-US"/>
        </w:rPr>
        <w:t>Mr</w:t>
      </w:r>
      <w:r w:rsidR="00DF1551">
        <w:rPr>
          <w:rFonts w:ascii="Arial" w:hAnsi="Arial" w:cs="Arial"/>
          <w:bCs/>
          <w:sz w:val="22"/>
          <w:szCs w:val="22"/>
          <w:lang w:val="en-US"/>
        </w:rPr>
        <w:t>.</w:t>
      </w:r>
      <w:r w:rsidRPr="003E62A8">
        <w:rPr>
          <w:rFonts w:ascii="Arial" w:hAnsi="Arial" w:cs="Arial"/>
          <w:bCs/>
          <w:sz w:val="22"/>
          <w:szCs w:val="22"/>
          <w:lang w:val="en-US"/>
        </w:rPr>
        <w:t xml:space="preserve"> Naut Kusters, manager of Travelife for </w:t>
      </w:r>
      <w:r w:rsidR="00DF1551">
        <w:rPr>
          <w:rFonts w:ascii="Arial" w:hAnsi="Arial" w:cs="Arial"/>
          <w:bCs/>
          <w:sz w:val="22"/>
          <w:szCs w:val="22"/>
          <w:lang w:val="en-US"/>
        </w:rPr>
        <w:t>T</w:t>
      </w:r>
      <w:r w:rsidRPr="003E62A8">
        <w:rPr>
          <w:rFonts w:ascii="Arial" w:hAnsi="Arial" w:cs="Arial"/>
          <w:bCs/>
          <w:sz w:val="22"/>
          <w:szCs w:val="22"/>
          <w:lang w:val="en-US"/>
        </w:rPr>
        <w:t xml:space="preserve">our </w:t>
      </w:r>
      <w:r w:rsidR="00DF1551">
        <w:rPr>
          <w:rFonts w:ascii="Arial" w:hAnsi="Arial" w:cs="Arial"/>
          <w:bCs/>
          <w:sz w:val="22"/>
          <w:szCs w:val="22"/>
          <w:lang w:val="en-US"/>
        </w:rPr>
        <w:t>O</w:t>
      </w:r>
      <w:r w:rsidRPr="003E62A8">
        <w:rPr>
          <w:rFonts w:ascii="Arial" w:hAnsi="Arial" w:cs="Arial"/>
          <w:bCs/>
          <w:sz w:val="22"/>
          <w:szCs w:val="22"/>
          <w:lang w:val="en-US"/>
        </w:rPr>
        <w:t>perators</w:t>
      </w:r>
      <w:r w:rsidR="00682178" w:rsidRPr="003E62A8">
        <w:rPr>
          <w:rFonts w:ascii="Arial" w:hAnsi="Arial" w:cs="Arial"/>
          <w:bCs/>
          <w:sz w:val="22"/>
          <w:szCs w:val="22"/>
          <w:lang w:val="en-US"/>
        </w:rPr>
        <w:t xml:space="preserve">, “I am delighted </w:t>
      </w:r>
      <w:r w:rsidR="005D67BB" w:rsidRPr="00F6288B">
        <w:rPr>
          <w:rFonts w:ascii="Arial" w:hAnsi="Arial" w:cs="Arial"/>
          <w:bCs/>
          <w:sz w:val="22"/>
          <w:szCs w:val="22"/>
          <w:lang w:val="en-US"/>
        </w:rPr>
        <w:t xml:space="preserve">to see </w:t>
      </w:r>
      <w:r w:rsidR="00B4104F">
        <w:rPr>
          <w:rFonts w:ascii="Arial" w:hAnsi="Arial" w:cs="Arial"/>
          <w:bCs/>
          <w:sz w:val="22"/>
          <w:szCs w:val="22"/>
          <w:lang w:val="en-US"/>
        </w:rPr>
        <w:t xml:space="preserve">that sustainability </w:t>
      </w:r>
      <w:r w:rsidR="005D67BB" w:rsidRPr="00F6288B">
        <w:rPr>
          <w:rFonts w:ascii="Arial" w:hAnsi="Arial" w:cs="Arial"/>
          <w:bCs/>
          <w:sz w:val="22"/>
          <w:szCs w:val="22"/>
          <w:lang w:val="en-US"/>
        </w:rPr>
        <w:t>in th</w:t>
      </w:r>
      <w:r w:rsidR="00D22878" w:rsidRPr="00F6288B">
        <w:rPr>
          <w:rFonts w:ascii="Arial" w:hAnsi="Arial" w:cs="Arial"/>
          <w:bCs/>
          <w:sz w:val="22"/>
          <w:szCs w:val="22"/>
          <w:lang w:val="en-US"/>
        </w:rPr>
        <w:t xml:space="preserve">e </w:t>
      </w:r>
      <w:r w:rsidR="0032291B">
        <w:rPr>
          <w:rFonts w:ascii="Arial" w:hAnsi="Arial" w:cs="Arial"/>
          <w:bCs/>
          <w:sz w:val="22"/>
          <w:szCs w:val="22"/>
          <w:lang w:val="en-US"/>
        </w:rPr>
        <w:t>tour operator sector is obtaining</w:t>
      </w:r>
      <w:r w:rsidR="00D22878" w:rsidRPr="00F6288B">
        <w:rPr>
          <w:rFonts w:ascii="Arial" w:hAnsi="Arial" w:cs="Arial"/>
          <w:bCs/>
          <w:sz w:val="22"/>
          <w:szCs w:val="22"/>
          <w:lang w:val="en-US"/>
        </w:rPr>
        <w:t xml:space="preserve"> momentum</w:t>
      </w:r>
      <w:r w:rsidR="005D67BB" w:rsidRPr="00F6288B">
        <w:rPr>
          <w:rFonts w:ascii="Arial" w:hAnsi="Arial" w:cs="Arial"/>
          <w:bCs/>
          <w:sz w:val="22"/>
          <w:szCs w:val="22"/>
          <w:lang w:val="en-US"/>
        </w:rPr>
        <w:t>.</w:t>
      </w:r>
      <w:r w:rsidR="00B4104F">
        <w:rPr>
          <w:rFonts w:ascii="Arial" w:hAnsi="Arial" w:cs="Arial"/>
          <w:bCs/>
          <w:sz w:val="22"/>
          <w:szCs w:val="22"/>
          <w:lang w:val="en-US"/>
        </w:rPr>
        <w:t xml:space="preserve"> </w:t>
      </w:r>
      <w:r w:rsidR="00F6288B" w:rsidRPr="00F6288B">
        <w:rPr>
          <w:rFonts w:ascii="Arial" w:hAnsi="Arial" w:cs="Arial"/>
          <w:bCs/>
          <w:sz w:val="22"/>
          <w:szCs w:val="22"/>
          <w:lang w:val="en-US"/>
        </w:rPr>
        <w:t>The</w:t>
      </w:r>
      <w:r w:rsidR="0032291B">
        <w:rPr>
          <w:rFonts w:ascii="Arial" w:hAnsi="Arial" w:cs="Arial"/>
          <w:bCs/>
          <w:sz w:val="22"/>
          <w:szCs w:val="22"/>
          <w:lang w:val="en-US"/>
        </w:rPr>
        <w:t xml:space="preserve"> </w:t>
      </w:r>
      <w:r w:rsidR="002C31F7">
        <w:rPr>
          <w:rFonts w:ascii="Arial" w:hAnsi="Arial" w:cs="Arial"/>
          <w:bCs/>
          <w:sz w:val="22"/>
          <w:szCs w:val="22"/>
          <w:lang w:val="en-US"/>
        </w:rPr>
        <w:t xml:space="preserve">Partner </w:t>
      </w:r>
      <w:r w:rsidR="0032291B">
        <w:rPr>
          <w:rFonts w:ascii="Arial" w:hAnsi="Arial" w:cs="Arial"/>
          <w:bCs/>
          <w:sz w:val="22"/>
          <w:szCs w:val="22"/>
          <w:lang w:val="en-US"/>
        </w:rPr>
        <w:t xml:space="preserve">award of </w:t>
      </w:r>
      <w:r w:rsidR="00F151E6" w:rsidRPr="00F151E6">
        <w:rPr>
          <w:rFonts w:ascii="Arial" w:hAnsi="Arial" w:cs="Arial"/>
          <w:bCs/>
          <w:sz w:val="22"/>
          <w:szCs w:val="22"/>
        </w:rPr>
        <w:t>L&amp;B Experience</w:t>
      </w:r>
      <w:r w:rsidR="00F151E6">
        <w:rPr>
          <w:rFonts w:ascii="Arial" w:hAnsi="Arial" w:cs="Arial"/>
          <w:bCs/>
          <w:sz w:val="22"/>
          <w:szCs w:val="22"/>
        </w:rPr>
        <w:t xml:space="preserve"> </w:t>
      </w:r>
      <w:r w:rsidR="002C31F7">
        <w:rPr>
          <w:rFonts w:ascii="Arial" w:hAnsi="Arial" w:cs="Arial"/>
          <w:bCs/>
          <w:sz w:val="22"/>
          <w:szCs w:val="22"/>
          <w:lang w:val="en-US"/>
        </w:rPr>
        <w:t xml:space="preserve">will inspire other companies in </w:t>
      </w:r>
      <w:r w:rsidR="00F151E6">
        <w:rPr>
          <w:rFonts w:ascii="Arial" w:hAnsi="Arial" w:cs="Arial"/>
          <w:bCs/>
          <w:sz w:val="22"/>
          <w:szCs w:val="22"/>
          <w:lang w:val="en-US"/>
        </w:rPr>
        <w:t>Thailand</w:t>
      </w:r>
      <w:r w:rsidR="00BF4C36">
        <w:rPr>
          <w:rFonts w:ascii="Arial" w:hAnsi="Arial" w:cs="Arial"/>
          <w:bCs/>
          <w:sz w:val="22"/>
          <w:szCs w:val="22"/>
          <w:lang w:val="en-US"/>
        </w:rPr>
        <w:t xml:space="preserve"> </w:t>
      </w:r>
      <w:r w:rsidR="002C31F7">
        <w:rPr>
          <w:rFonts w:ascii="Arial" w:hAnsi="Arial" w:cs="Arial"/>
          <w:bCs/>
          <w:sz w:val="22"/>
          <w:szCs w:val="22"/>
          <w:lang w:val="en-US"/>
        </w:rPr>
        <w:t>to follow the same path’.</w:t>
      </w:r>
    </w:p>
    <w:p w14:paraId="208755CA" w14:textId="77777777" w:rsidR="00D22878" w:rsidRDefault="00D22878" w:rsidP="00254DCB">
      <w:pPr>
        <w:jc w:val="both"/>
        <w:rPr>
          <w:lang w:val="en-US"/>
        </w:rPr>
      </w:pPr>
    </w:p>
    <w:p w14:paraId="01755006" w14:textId="5247032F" w:rsidR="008A0906" w:rsidRDefault="00E808C5" w:rsidP="008A0906">
      <w:pPr>
        <w:pStyle w:val="Heading3"/>
        <w:spacing w:before="0" w:after="0" w:line="276" w:lineRule="auto"/>
        <w:ind w:left="-284" w:right="-283"/>
        <w:jc w:val="both"/>
        <w:rPr>
          <w:rFonts w:ascii="Arial" w:hAnsi="Arial" w:cs="Arial"/>
          <w:b w:val="0"/>
          <w:sz w:val="22"/>
          <w:szCs w:val="22"/>
          <w:lang w:val="en-US"/>
        </w:rPr>
      </w:pPr>
      <w:r>
        <w:rPr>
          <w:rFonts w:ascii="Arial" w:hAnsi="Arial" w:cs="Arial"/>
          <w:b w:val="0"/>
          <w:sz w:val="22"/>
          <w:szCs w:val="22"/>
          <w:lang w:val="en-US"/>
        </w:rPr>
        <w:t>Travelife</w:t>
      </w:r>
      <w:r w:rsidR="00B4104F">
        <w:rPr>
          <w:rFonts w:ascii="Arial" w:hAnsi="Arial" w:cs="Arial"/>
          <w:b w:val="0"/>
          <w:sz w:val="22"/>
          <w:szCs w:val="22"/>
          <w:lang w:val="en-US"/>
        </w:rPr>
        <w:t xml:space="preserve"> is</w:t>
      </w:r>
      <w:r w:rsidR="006C51D5">
        <w:rPr>
          <w:rFonts w:ascii="Arial" w:hAnsi="Arial" w:cs="Arial"/>
          <w:b w:val="0"/>
          <w:sz w:val="22"/>
          <w:szCs w:val="22"/>
          <w:lang w:val="en-US"/>
        </w:rPr>
        <w:t xml:space="preserve"> the leading international</w:t>
      </w:r>
      <w:r w:rsidR="006C51D5" w:rsidRPr="00D04D9A">
        <w:rPr>
          <w:rFonts w:ascii="Arial" w:hAnsi="Arial" w:cs="Arial"/>
          <w:b w:val="0"/>
          <w:sz w:val="22"/>
          <w:szCs w:val="22"/>
          <w:lang w:val="en-US"/>
        </w:rPr>
        <w:t xml:space="preserve"> </w:t>
      </w:r>
      <w:r w:rsidR="00D21EA8">
        <w:rPr>
          <w:rFonts w:ascii="Arial" w:hAnsi="Arial" w:cs="Arial"/>
          <w:b w:val="0"/>
          <w:sz w:val="22"/>
          <w:szCs w:val="22"/>
          <w:lang w:val="en-US"/>
        </w:rPr>
        <w:t>sustainability certification for</w:t>
      </w:r>
      <w:r w:rsidR="006C51D5">
        <w:rPr>
          <w:rFonts w:ascii="Arial" w:hAnsi="Arial" w:cs="Arial"/>
          <w:b w:val="0"/>
          <w:sz w:val="22"/>
          <w:szCs w:val="22"/>
          <w:lang w:val="en-US"/>
        </w:rPr>
        <w:t xml:space="preserve"> the travel sector. More than 35 national travel associations are promoting the scheme to the</w:t>
      </w:r>
      <w:r w:rsidR="003E62A8">
        <w:rPr>
          <w:rFonts w:ascii="Arial" w:hAnsi="Arial" w:cs="Arial"/>
          <w:b w:val="0"/>
          <w:sz w:val="22"/>
          <w:szCs w:val="22"/>
          <w:lang w:val="en-US"/>
        </w:rPr>
        <w:t>ir members including</w:t>
      </w:r>
      <w:r w:rsidR="008A0906">
        <w:rPr>
          <w:rFonts w:ascii="Arial" w:hAnsi="Arial" w:cs="Arial"/>
          <w:b w:val="0"/>
          <w:sz w:val="22"/>
          <w:szCs w:val="22"/>
          <w:lang w:val="en-US"/>
        </w:rPr>
        <w:t xml:space="preserve"> ABTA (UK), ANVR </w:t>
      </w:r>
      <w:r w:rsidR="008A0906" w:rsidRPr="00DD668E">
        <w:rPr>
          <w:rFonts w:ascii="Arial" w:hAnsi="Arial" w:cs="Arial"/>
          <w:b w:val="0"/>
          <w:sz w:val="22"/>
          <w:szCs w:val="22"/>
          <w:lang w:val="en-US"/>
        </w:rPr>
        <w:t xml:space="preserve">(NL), PATA (Asia), FTT (South Africa), SMAL (Finland), UHPA (Croatia), JARTA (Japan), APAVT (Portugal) and more. </w:t>
      </w:r>
    </w:p>
    <w:p w14:paraId="24A6DCCC" w14:textId="77777777" w:rsidR="00774007" w:rsidRDefault="00774007" w:rsidP="00774007">
      <w:pPr>
        <w:rPr>
          <w:lang w:val="en-US"/>
        </w:rPr>
      </w:pPr>
    </w:p>
    <w:p w14:paraId="0A10BD15" w14:textId="77777777" w:rsidR="00774007" w:rsidRPr="00DD668E" w:rsidRDefault="00774007" w:rsidP="00774007">
      <w:pPr>
        <w:pStyle w:val="Heading3"/>
        <w:spacing w:before="0" w:after="0" w:line="276" w:lineRule="auto"/>
        <w:ind w:left="-284" w:right="-283"/>
        <w:jc w:val="both"/>
        <w:rPr>
          <w:rFonts w:ascii="Arial" w:hAnsi="Arial" w:cs="Arial"/>
          <w:b w:val="0"/>
          <w:sz w:val="22"/>
          <w:szCs w:val="22"/>
          <w:lang w:val="en-US"/>
        </w:rPr>
      </w:pPr>
      <w:r w:rsidRPr="00DD668E">
        <w:rPr>
          <w:rFonts w:ascii="Arial" w:hAnsi="Arial" w:cs="Arial"/>
          <w:b w:val="0"/>
          <w:sz w:val="22"/>
          <w:szCs w:val="22"/>
          <w:lang w:val="en-US"/>
        </w:rPr>
        <w:t xml:space="preserve">We would also like to thank our partner </w:t>
      </w:r>
      <w:hyperlink r:id="rId8" w:history="1">
        <w:r w:rsidRPr="00DD668E">
          <w:rPr>
            <w:rStyle w:val="Hyperlink"/>
            <w:rFonts w:ascii="Arial" w:hAnsi="Arial" w:cs="Arial"/>
            <w:b w:val="0"/>
            <w:sz w:val="22"/>
            <w:szCs w:val="22"/>
            <w:lang w:val="en-US"/>
          </w:rPr>
          <w:t>Evaneos</w:t>
        </w:r>
      </w:hyperlink>
      <w:r w:rsidRPr="00DD668E">
        <w:rPr>
          <w:rFonts w:ascii="Arial" w:hAnsi="Arial" w:cs="Arial"/>
          <w:b w:val="0"/>
          <w:sz w:val="22"/>
          <w:szCs w:val="22"/>
          <w:lang w:val="en-US"/>
        </w:rPr>
        <w:t xml:space="preserve">, who connects us with travellers seeking more sustainable trips, for their support in achieving this award. </w:t>
      </w:r>
    </w:p>
    <w:p w14:paraId="044299BE" w14:textId="77777777" w:rsidR="00774007" w:rsidRPr="00774007" w:rsidRDefault="00774007" w:rsidP="00774007">
      <w:pPr>
        <w:rPr>
          <w:lang w:val="en-US"/>
        </w:rPr>
      </w:pPr>
    </w:p>
    <w:p w14:paraId="1EF5B8AA" w14:textId="6C2C4F52" w:rsidR="003E62A8" w:rsidRPr="00E628E5" w:rsidRDefault="00753BBD" w:rsidP="00254DCB">
      <w:pPr>
        <w:pStyle w:val="Heading3"/>
        <w:spacing w:before="0" w:after="0" w:line="276" w:lineRule="auto"/>
        <w:ind w:right="-283"/>
        <w:jc w:val="both"/>
        <w:rPr>
          <w:rFonts w:ascii="Arial" w:hAnsi="Arial" w:cs="Arial"/>
          <w:b w:val="0"/>
          <w:sz w:val="22"/>
          <w:szCs w:val="22"/>
          <w:lang w:val="en-US"/>
        </w:rPr>
      </w:pPr>
      <w:r>
        <w:rPr>
          <w:noProof/>
          <w:lang w:eastAsia="en-GB"/>
        </w:rPr>
        <w:drawing>
          <wp:anchor distT="0" distB="0" distL="114300" distR="114300" simplePos="0" relativeHeight="251659264" behindDoc="0" locked="0" layoutInCell="1" allowOverlap="1" wp14:anchorId="71184A89" wp14:editId="55921F30">
            <wp:simplePos x="0" y="0"/>
            <wp:positionH relativeFrom="margin">
              <wp:posOffset>-162560</wp:posOffset>
            </wp:positionH>
            <wp:positionV relativeFrom="paragraph">
              <wp:posOffset>208008</wp:posOffset>
            </wp:positionV>
            <wp:extent cx="2114550" cy="821690"/>
            <wp:effectExtent l="0" t="0" r="0" b="0"/>
            <wp:wrapNone/>
            <wp:docPr id="9" name="Afbeelding 9" descr="C:\Users\Gebruiker\AppData\Local\Microsoft\Windows\INetCacheContent.Word\Part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ebruiker\AppData\Local\Microsoft\Windows\INetCacheContent.Word\Partne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4550" cy="821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5B95C" w14:textId="50E13EA0" w:rsidR="0032291B" w:rsidRDefault="0032291B" w:rsidP="00254DCB">
      <w:pPr>
        <w:jc w:val="both"/>
        <w:rPr>
          <w:lang w:val="en-US"/>
        </w:rPr>
      </w:pPr>
    </w:p>
    <w:p w14:paraId="2DA4B4F9" w14:textId="77777777" w:rsidR="002C31F7" w:rsidRDefault="0032291B" w:rsidP="00254DCB">
      <w:pPr>
        <w:jc w:val="both"/>
        <w:rPr>
          <w:rFonts w:ascii="Arial" w:hAnsi="Arial" w:cs="Arial"/>
          <w:b/>
          <w:noProof/>
          <w:snapToGrid/>
          <w:sz w:val="22"/>
          <w:szCs w:val="22"/>
          <w:lang w:val="en-US"/>
        </w:rPr>
      </w:pPr>
      <w:r w:rsidRPr="0032291B">
        <w:rPr>
          <w:rFonts w:ascii="Arial" w:hAnsi="Arial" w:cs="Arial"/>
          <w:b/>
          <w:noProof/>
          <w:snapToGrid/>
          <w:sz w:val="22"/>
          <w:szCs w:val="22"/>
          <w:lang w:val="en-US"/>
        </w:rPr>
        <w:t xml:space="preserve">        </w:t>
      </w:r>
    </w:p>
    <w:p w14:paraId="22BF70ED" w14:textId="77777777" w:rsidR="00E45F4B" w:rsidRDefault="0032291B" w:rsidP="00254DCB">
      <w:pPr>
        <w:jc w:val="both"/>
        <w:rPr>
          <w:rFonts w:ascii="Arial" w:hAnsi="Arial" w:cs="Arial"/>
          <w:b/>
          <w:noProof/>
          <w:snapToGrid/>
          <w:sz w:val="22"/>
          <w:szCs w:val="22"/>
          <w:lang w:val="en-US"/>
        </w:rPr>
      </w:pPr>
      <w:r w:rsidRPr="0032291B">
        <w:rPr>
          <w:rFonts w:ascii="Arial" w:hAnsi="Arial" w:cs="Arial"/>
          <w:b/>
          <w:noProof/>
          <w:snapToGrid/>
          <w:sz w:val="22"/>
          <w:szCs w:val="22"/>
          <w:lang w:val="en-US"/>
        </w:rPr>
        <w:t xml:space="preserve">   </w:t>
      </w:r>
      <w:r w:rsidRPr="0032291B">
        <w:rPr>
          <w:rFonts w:ascii="Arial" w:hAnsi="Arial" w:cs="Arial"/>
          <w:b/>
          <w:noProof/>
          <w:snapToGrid/>
          <w:sz w:val="22"/>
          <w:szCs w:val="22"/>
          <w:lang w:val="en-US"/>
        </w:rPr>
        <w:tab/>
      </w:r>
      <w:r w:rsidRPr="0032291B">
        <w:rPr>
          <w:rFonts w:ascii="Arial" w:hAnsi="Arial" w:cs="Arial"/>
          <w:b/>
          <w:noProof/>
          <w:snapToGrid/>
          <w:sz w:val="22"/>
          <w:szCs w:val="22"/>
          <w:lang w:val="en-US"/>
        </w:rPr>
        <w:tab/>
      </w:r>
      <w:r w:rsidRPr="0032291B">
        <w:rPr>
          <w:rFonts w:ascii="Arial" w:hAnsi="Arial" w:cs="Arial"/>
          <w:b/>
          <w:noProof/>
          <w:snapToGrid/>
          <w:sz w:val="22"/>
          <w:szCs w:val="22"/>
          <w:lang w:val="en-US"/>
        </w:rPr>
        <w:tab/>
      </w:r>
      <w:r w:rsidRPr="0032291B">
        <w:rPr>
          <w:rFonts w:ascii="Arial" w:hAnsi="Arial" w:cs="Arial"/>
          <w:b/>
          <w:noProof/>
          <w:snapToGrid/>
          <w:sz w:val="22"/>
          <w:szCs w:val="22"/>
          <w:lang w:val="en-US"/>
        </w:rPr>
        <w:tab/>
      </w:r>
      <w:r w:rsidRPr="0032291B">
        <w:rPr>
          <w:rFonts w:ascii="Arial" w:hAnsi="Arial" w:cs="Arial"/>
          <w:b/>
          <w:noProof/>
          <w:snapToGrid/>
          <w:sz w:val="22"/>
          <w:szCs w:val="22"/>
          <w:lang w:val="en-US"/>
        </w:rPr>
        <w:tab/>
      </w:r>
      <w:r w:rsidRPr="0032291B">
        <w:rPr>
          <w:rFonts w:ascii="Arial" w:hAnsi="Arial" w:cs="Arial"/>
          <w:b/>
          <w:noProof/>
          <w:snapToGrid/>
          <w:sz w:val="22"/>
          <w:szCs w:val="22"/>
          <w:lang w:val="en-US"/>
        </w:rPr>
        <w:tab/>
      </w:r>
      <w:r w:rsidRPr="0032291B">
        <w:rPr>
          <w:rFonts w:ascii="Arial" w:hAnsi="Arial" w:cs="Arial"/>
          <w:b/>
          <w:noProof/>
          <w:snapToGrid/>
          <w:sz w:val="22"/>
          <w:szCs w:val="22"/>
          <w:lang w:val="en-US"/>
        </w:rPr>
        <w:tab/>
      </w:r>
    </w:p>
    <w:p w14:paraId="255BFDFB" w14:textId="77777777" w:rsidR="00E45F4B" w:rsidRDefault="00E45F4B" w:rsidP="00254DCB">
      <w:pPr>
        <w:jc w:val="both"/>
        <w:rPr>
          <w:rFonts w:ascii="Arial" w:hAnsi="Arial" w:cs="Arial"/>
          <w:b/>
          <w:noProof/>
          <w:snapToGrid/>
          <w:sz w:val="22"/>
          <w:szCs w:val="22"/>
          <w:lang w:val="en-US"/>
        </w:rPr>
      </w:pPr>
    </w:p>
    <w:p w14:paraId="552B3D68" w14:textId="77777777" w:rsidR="00E45F4B" w:rsidRDefault="00E45F4B" w:rsidP="00254DCB">
      <w:pPr>
        <w:jc w:val="both"/>
        <w:rPr>
          <w:rFonts w:ascii="Arial" w:hAnsi="Arial" w:cs="Arial"/>
          <w:i/>
          <w:noProof/>
          <w:snapToGrid/>
          <w:sz w:val="22"/>
          <w:szCs w:val="22"/>
          <w:lang w:val="en-US"/>
        </w:rPr>
      </w:pPr>
    </w:p>
    <w:p w14:paraId="76DF9399" w14:textId="77777777" w:rsidR="00E45F4B" w:rsidRDefault="00E45F4B" w:rsidP="00254DCB">
      <w:pPr>
        <w:jc w:val="both"/>
        <w:rPr>
          <w:rFonts w:ascii="Arial" w:hAnsi="Arial" w:cs="Arial"/>
          <w:i/>
          <w:noProof/>
          <w:snapToGrid/>
          <w:sz w:val="22"/>
          <w:szCs w:val="22"/>
          <w:lang w:val="en-US"/>
        </w:rPr>
      </w:pPr>
    </w:p>
    <w:p w14:paraId="7A2E4618" w14:textId="77777777" w:rsidR="00E45F4B" w:rsidRDefault="00E45F4B" w:rsidP="00254DCB">
      <w:pPr>
        <w:jc w:val="both"/>
        <w:rPr>
          <w:rFonts w:ascii="Arial" w:hAnsi="Arial" w:cs="Arial"/>
          <w:i/>
          <w:noProof/>
          <w:snapToGrid/>
          <w:sz w:val="22"/>
          <w:szCs w:val="22"/>
          <w:lang w:val="en-US"/>
        </w:rPr>
      </w:pPr>
    </w:p>
    <w:p w14:paraId="5C440E1D" w14:textId="77777777" w:rsidR="00DF1551" w:rsidRDefault="00DF1551" w:rsidP="00254DCB">
      <w:pPr>
        <w:spacing w:line="276" w:lineRule="auto"/>
        <w:ind w:left="-284" w:right="-283"/>
        <w:jc w:val="both"/>
        <w:rPr>
          <w:rFonts w:ascii="Arial" w:hAnsi="Arial" w:cs="Arial"/>
          <w:b/>
          <w:sz w:val="22"/>
          <w:szCs w:val="22"/>
          <w:lang w:val="en-US"/>
        </w:rPr>
      </w:pPr>
    </w:p>
    <w:p w14:paraId="39DE5111" w14:textId="77777777" w:rsidR="00DF1551" w:rsidRDefault="00DF1551" w:rsidP="00254DCB">
      <w:pPr>
        <w:spacing w:line="276" w:lineRule="auto"/>
        <w:ind w:left="-284" w:right="-283"/>
        <w:jc w:val="both"/>
        <w:rPr>
          <w:rFonts w:ascii="Arial" w:hAnsi="Arial" w:cs="Arial"/>
          <w:b/>
          <w:sz w:val="22"/>
          <w:szCs w:val="22"/>
          <w:lang w:val="en-US"/>
        </w:rPr>
      </w:pPr>
    </w:p>
    <w:p w14:paraId="20D8CD8C" w14:textId="77777777" w:rsidR="00DF1551" w:rsidRDefault="00DF1551" w:rsidP="00254DCB">
      <w:pPr>
        <w:spacing w:line="276" w:lineRule="auto"/>
        <w:ind w:left="-284" w:right="-283"/>
        <w:jc w:val="both"/>
        <w:rPr>
          <w:rFonts w:ascii="Arial" w:hAnsi="Arial" w:cs="Arial"/>
          <w:b/>
          <w:sz w:val="22"/>
          <w:szCs w:val="22"/>
          <w:lang w:val="en-US"/>
        </w:rPr>
      </w:pPr>
    </w:p>
    <w:p w14:paraId="38523B91" w14:textId="77777777" w:rsidR="00DF1551" w:rsidRDefault="00DF1551" w:rsidP="00254DCB">
      <w:pPr>
        <w:spacing w:line="276" w:lineRule="auto"/>
        <w:ind w:left="-284" w:right="-283"/>
        <w:jc w:val="both"/>
        <w:rPr>
          <w:rFonts w:ascii="Arial" w:hAnsi="Arial" w:cs="Arial"/>
          <w:b/>
          <w:sz w:val="22"/>
          <w:szCs w:val="22"/>
          <w:lang w:val="en-US"/>
        </w:rPr>
      </w:pPr>
    </w:p>
    <w:p w14:paraId="45C3FCFF" w14:textId="77777777" w:rsidR="00DF1551" w:rsidRDefault="00DF1551" w:rsidP="00254DCB">
      <w:pPr>
        <w:spacing w:line="276" w:lineRule="auto"/>
        <w:ind w:left="-284" w:right="-283"/>
        <w:jc w:val="both"/>
        <w:rPr>
          <w:rFonts w:ascii="Arial" w:hAnsi="Arial" w:cs="Arial"/>
          <w:b/>
          <w:sz w:val="22"/>
          <w:szCs w:val="22"/>
          <w:lang w:val="en-US"/>
        </w:rPr>
      </w:pPr>
    </w:p>
    <w:p w14:paraId="0ACD9BE1" w14:textId="77777777" w:rsidR="00DF1551" w:rsidRDefault="00DF1551" w:rsidP="00254DCB">
      <w:pPr>
        <w:spacing w:line="276" w:lineRule="auto"/>
        <w:ind w:left="-284" w:right="-283"/>
        <w:jc w:val="both"/>
        <w:rPr>
          <w:rFonts w:ascii="Arial" w:hAnsi="Arial" w:cs="Arial"/>
          <w:b/>
          <w:sz w:val="22"/>
          <w:szCs w:val="22"/>
          <w:lang w:val="en-US"/>
        </w:rPr>
      </w:pPr>
    </w:p>
    <w:p w14:paraId="0CE1C708" w14:textId="77777777" w:rsidR="00DF1551" w:rsidRDefault="00DF1551" w:rsidP="00254DCB">
      <w:pPr>
        <w:spacing w:line="276" w:lineRule="auto"/>
        <w:ind w:left="-284" w:right="-283"/>
        <w:jc w:val="both"/>
        <w:rPr>
          <w:rFonts w:ascii="Arial" w:hAnsi="Arial" w:cs="Arial"/>
          <w:b/>
          <w:sz w:val="22"/>
          <w:szCs w:val="22"/>
          <w:lang w:val="en-US"/>
        </w:rPr>
      </w:pPr>
    </w:p>
    <w:p w14:paraId="4C9D2B8A" w14:textId="7AEBFCC3" w:rsidR="00DF1551" w:rsidRDefault="00DF1551" w:rsidP="00254DCB">
      <w:pPr>
        <w:spacing w:line="276" w:lineRule="auto"/>
        <w:ind w:left="-284" w:right="-283"/>
        <w:jc w:val="both"/>
        <w:rPr>
          <w:rFonts w:ascii="Arial" w:hAnsi="Arial" w:cs="Arial"/>
          <w:b/>
          <w:sz w:val="22"/>
          <w:szCs w:val="22"/>
          <w:lang w:val="en-US"/>
        </w:rPr>
      </w:pPr>
    </w:p>
    <w:p w14:paraId="4A4CCE55" w14:textId="1462FB75" w:rsidR="00753BBD" w:rsidRDefault="00753BBD" w:rsidP="00254DCB">
      <w:pPr>
        <w:spacing w:line="276" w:lineRule="auto"/>
        <w:ind w:left="-284" w:right="-283"/>
        <w:jc w:val="both"/>
        <w:rPr>
          <w:rFonts w:ascii="Arial" w:hAnsi="Arial" w:cs="Arial"/>
          <w:b/>
          <w:sz w:val="22"/>
          <w:szCs w:val="22"/>
          <w:lang w:val="en-US"/>
        </w:rPr>
      </w:pPr>
    </w:p>
    <w:p w14:paraId="3455679C" w14:textId="4B7496AD" w:rsidR="00753BBD" w:rsidRDefault="00753BBD" w:rsidP="00254DCB">
      <w:pPr>
        <w:spacing w:line="276" w:lineRule="auto"/>
        <w:ind w:left="-284" w:right="-283"/>
        <w:jc w:val="both"/>
        <w:rPr>
          <w:rFonts w:ascii="Arial" w:hAnsi="Arial" w:cs="Arial"/>
          <w:b/>
          <w:sz w:val="22"/>
          <w:szCs w:val="22"/>
          <w:lang w:val="en-US"/>
        </w:rPr>
      </w:pPr>
    </w:p>
    <w:p w14:paraId="52C53DDE" w14:textId="73E35160" w:rsidR="00753BBD" w:rsidRDefault="00753BBD" w:rsidP="00254DCB">
      <w:pPr>
        <w:spacing w:line="276" w:lineRule="auto"/>
        <w:ind w:left="-284" w:right="-283"/>
        <w:jc w:val="both"/>
        <w:rPr>
          <w:rFonts w:ascii="Arial" w:hAnsi="Arial" w:cs="Arial"/>
          <w:b/>
          <w:sz w:val="22"/>
          <w:szCs w:val="22"/>
          <w:lang w:val="en-US"/>
        </w:rPr>
      </w:pPr>
    </w:p>
    <w:p w14:paraId="72B5C702" w14:textId="42A090BC" w:rsidR="00753BBD" w:rsidRDefault="00753BBD" w:rsidP="00254DCB">
      <w:pPr>
        <w:spacing w:line="276" w:lineRule="auto"/>
        <w:ind w:left="-284" w:right="-283"/>
        <w:jc w:val="both"/>
        <w:rPr>
          <w:rFonts w:ascii="Arial" w:hAnsi="Arial" w:cs="Arial"/>
          <w:b/>
          <w:sz w:val="22"/>
          <w:szCs w:val="22"/>
          <w:lang w:val="en-US"/>
        </w:rPr>
      </w:pPr>
    </w:p>
    <w:p w14:paraId="24DD63A0" w14:textId="5C43B71B" w:rsidR="00753BBD" w:rsidRDefault="00753BBD" w:rsidP="00254DCB">
      <w:pPr>
        <w:spacing w:line="276" w:lineRule="auto"/>
        <w:ind w:left="-284" w:right="-283"/>
        <w:jc w:val="both"/>
        <w:rPr>
          <w:rFonts w:ascii="Arial" w:hAnsi="Arial" w:cs="Arial"/>
          <w:b/>
          <w:sz w:val="22"/>
          <w:szCs w:val="22"/>
          <w:lang w:val="en-US"/>
        </w:rPr>
      </w:pPr>
    </w:p>
    <w:p w14:paraId="2CD479AD" w14:textId="6E4CA6C7" w:rsidR="00753BBD" w:rsidRDefault="00753BBD" w:rsidP="00254DCB">
      <w:pPr>
        <w:spacing w:line="276" w:lineRule="auto"/>
        <w:ind w:left="-284" w:right="-283"/>
        <w:jc w:val="both"/>
        <w:rPr>
          <w:rFonts w:ascii="Arial" w:hAnsi="Arial" w:cs="Arial"/>
          <w:b/>
          <w:sz w:val="22"/>
          <w:szCs w:val="22"/>
          <w:lang w:val="en-US"/>
        </w:rPr>
      </w:pPr>
    </w:p>
    <w:p w14:paraId="0DA724B2" w14:textId="603772A4" w:rsidR="00753BBD" w:rsidRDefault="00753BBD" w:rsidP="00254DCB">
      <w:pPr>
        <w:spacing w:line="276" w:lineRule="auto"/>
        <w:ind w:left="-284" w:right="-283"/>
        <w:jc w:val="both"/>
        <w:rPr>
          <w:rFonts w:ascii="Arial" w:hAnsi="Arial" w:cs="Arial"/>
          <w:b/>
          <w:sz w:val="22"/>
          <w:szCs w:val="22"/>
          <w:lang w:val="en-US"/>
        </w:rPr>
      </w:pPr>
    </w:p>
    <w:p w14:paraId="4A35DD56" w14:textId="77777777" w:rsidR="00753BBD" w:rsidRDefault="00753BBD" w:rsidP="00254DCB">
      <w:pPr>
        <w:spacing w:line="276" w:lineRule="auto"/>
        <w:ind w:left="-284" w:right="-283"/>
        <w:jc w:val="both"/>
        <w:rPr>
          <w:rFonts w:ascii="Arial" w:hAnsi="Arial" w:cs="Arial"/>
          <w:b/>
          <w:sz w:val="22"/>
          <w:szCs w:val="22"/>
          <w:lang w:val="en-US"/>
        </w:rPr>
      </w:pPr>
    </w:p>
    <w:p w14:paraId="449C185C" w14:textId="77777777" w:rsidR="00DF1551" w:rsidRDefault="00DF1551" w:rsidP="00254DCB">
      <w:pPr>
        <w:spacing w:line="276" w:lineRule="auto"/>
        <w:ind w:left="-284" w:right="-283"/>
        <w:jc w:val="both"/>
        <w:rPr>
          <w:rFonts w:ascii="Arial" w:hAnsi="Arial" w:cs="Arial"/>
          <w:b/>
          <w:sz w:val="22"/>
          <w:szCs w:val="22"/>
          <w:lang w:val="en-US"/>
        </w:rPr>
      </w:pPr>
    </w:p>
    <w:p w14:paraId="335F6959" w14:textId="77777777" w:rsidR="00E45F4B" w:rsidRDefault="00E45F4B" w:rsidP="00254DCB">
      <w:pPr>
        <w:spacing w:line="276" w:lineRule="auto"/>
        <w:ind w:left="-284" w:right="-283"/>
        <w:jc w:val="both"/>
        <w:rPr>
          <w:rFonts w:ascii="Arial" w:hAnsi="Arial" w:cs="Arial"/>
          <w:b/>
          <w:sz w:val="22"/>
          <w:szCs w:val="22"/>
          <w:lang w:val="en-US"/>
        </w:rPr>
      </w:pPr>
      <w:r>
        <w:rPr>
          <w:rFonts w:ascii="Arial" w:hAnsi="Arial" w:cs="Arial"/>
          <w:b/>
          <w:sz w:val="22"/>
          <w:szCs w:val="22"/>
          <w:lang w:val="en-US"/>
        </w:rPr>
        <w:t xml:space="preserve">Editor notes </w:t>
      </w:r>
    </w:p>
    <w:p w14:paraId="470E1767" w14:textId="61346887" w:rsidR="00C119BD" w:rsidRDefault="00C119BD" w:rsidP="00753BBD">
      <w:pPr>
        <w:spacing w:line="276" w:lineRule="auto"/>
        <w:ind w:right="-283"/>
        <w:jc w:val="both"/>
        <w:rPr>
          <w:rFonts w:ascii="Arial" w:hAnsi="Arial" w:cs="Arial"/>
          <w:b/>
          <w:sz w:val="22"/>
          <w:szCs w:val="22"/>
          <w:lang w:val="en-US"/>
        </w:rPr>
      </w:pPr>
    </w:p>
    <w:p w14:paraId="329AEAF8" w14:textId="77777777" w:rsidR="00753BBD" w:rsidRDefault="00753BBD" w:rsidP="00753BBD">
      <w:pPr>
        <w:spacing w:line="276" w:lineRule="auto"/>
        <w:ind w:right="-283"/>
        <w:jc w:val="both"/>
        <w:rPr>
          <w:rFonts w:ascii="Arial" w:hAnsi="Arial" w:cs="Arial"/>
          <w:b/>
          <w:sz w:val="22"/>
          <w:szCs w:val="22"/>
          <w:lang w:val="en-US"/>
        </w:rPr>
      </w:pPr>
    </w:p>
    <w:p w14:paraId="02A49D84" w14:textId="77777777" w:rsidR="00935EC1" w:rsidRDefault="0009212E" w:rsidP="00254DCB">
      <w:pPr>
        <w:spacing w:line="276" w:lineRule="auto"/>
        <w:ind w:left="-284" w:right="-283"/>
        <w:jc w:val="both"/>
        <w:rPr>
          <w:rFonts w:ascii="Arial" w:hAnsi="Arial" w:cs="Arial"/>
          <w:b/>
          <w:sz w:val="22"/>
          <w:szCs w:val="22"/>
          <w:lang w:val="en-US"/>
        </w:rPr>
      </w:pPr>
      <w:proofErr w:type="spellStart"/>
      <w:r w:rsidRPr="00BB4590">
        <w:rPr>
          <w:rFonts w:ascii="Arial" w:hAnsi="Arial" w:cs="Arial"/>
          <w:b/>
          <w:sz w:val="22"/>
          <w:szCs w:val="22"/>
          <w:lang w:val="en-US"/>
        </w:rPr>
        <w:t>Travelife</w:t>
      </w:r>
      <w:proofErr w:type="spellEnd"/>
      <w:r w:rsidRPr="00BB4590">
        <w:rPr>
          <w:rFonts w:ascii="Arial" w:hAnsi="Arial" w:cs="Arial"/>
          <w:b/>
          <w:sz w:val="22"/>
          <w:szCs w:val="22"/>
          <w:lang w:val="en-US"/>
        </w:rPr>
        <w:t xml:space="preserve"> for Tour op</w:t>
      </w:r>
      <w:proofErr w:type="spellStart"/>
      <w:r w:rsidR="00E628E5">
        <w:rPr>
          <w:rFonts w:ascii="Arial" w:hAnsi="Arial" w:cs="Arial"/>
          <w:b/>
          <w:sz w:val="22"/>
          <w:szCs w:val="22"/>
        </w:rPr>
        <w:t>erators</w:t>
      </w:r>
      <w:proofErr w:type="spellEnd"/>
      <w:r w:rsidR="00E628E5">
        <w:rPr>
          <w:rFonts w:ascii="Arial" w:hAnsi="Arial" w:cs="Arial"/>
          <w:b/>
          <w:sz w:val="22"/>
          <w:szCs w:val="22"/>
        </w:rPr>
        <w:t xml:space="preserve"> &amp;</w:t>
      </w:r>
      <w:r w:rsidRPr="00BB4590">
        <w:rPr>
          <w:rFonts w:ascii="Arial" w:hAnsi="Arial" w:cs="Arial"/>
          <w:b/>
          <w:sz w:val="22"/>
          <w:szCs w:val="22"/>
        </w:rPr>
        <w:t xml:space="preserve"> Travel agents</w:t>
      </w:r>
    </w:p>
    <w:p w14:paraId="003B954B" w14:textId="77777777" w:rsidR="00935EC1" w:rsidRPr="00935EC1" w:rsidRDefault="00935EC1" w:rsidP="00254DCB">
      <w:pPr>
        <w:spacing w:line="276" w:lineRule="auto"/>
        <w:ind w:left="-284" w:right="-283"/>
        <w:jc w:val="both"/>
        <w:rPr>
          <w:rFonts w:ascii="Arial" w:hAnsi="Arial" w:cs="Arial"/>
          <w:b/>
          <w:sz w:val="22"/>
          <w:szCs w:val="22"/>
          <w:lang w:val="en-US"/>
        </w:rPr>
      </w:pPr>
      <w:r>
        <w:rPr>
          <w:rFonts w:ascii="Arial" w:hAnsi="Arial" w:cs="Arial"/>
          <w:sz w:val="22"/>
          <w:szCs w:val="22"/>
          <w:lang w:val="en-US"/>
        </w:rPr>
        <w:t xml:space="preserve">Naut Kusters, phone </w:t>
      </w:r>
      <w:r w:rsidRPr="00935EC1">
        <w:rPr>
          <w:rFonts w:ascii="Arial" w:hAnsi="Arial" w:cs="Arial"/>
          <w:sz w:val="22"/>
          <w:szCs w:val="22"/>
          <w:lang w:val="en-US"/>
        </w:rPr>
        <w:t>+31 6 48805 475</w:t>
      </w:r>
    </w:p>
    <w:p w14:paraId="08DB048A" w14:textId="77777777" w:rsidR="0009212E" w:rsidRPr="00BB4590" w:rsidRDefault="00935EC1" w:rsidP="00254DCB">
      <w:pPr>
        <w:spacing w:line="276" w:lineRule="auto"/>
        <w:ind w:left="-284" w:right="-283"/>
        <w:jc w:val="both"/>
        <w:rPr>
          <w:rFonts w:ascii="Arial" w:hAnsi="Arial" w:cs="Arial"/>
          <w:b/>
          <w:sz w:val="22"/>
          <w:szCs w:val="22"/>
          <w:lang w:val="en-US"/>
        </w:rPr>
      </w:pPr>
      <w:r>
        <w:rPr>
          <w:rFonts w:ascii="Arial" w:hAnsi="Arial" w:cs="Arial"/>
          <w:sz w:val="22"/>
          <w:szCs w:val="22"/>
        </w:rPr>
        <w:t>n.kusters</w:t>
      </w:r>
      <w:r w:rsidR="0009212E" w:rsidRPr="00BB4590">
        <w:rPr>
          <w:rFonts w:ascii="Arial" w:hAnsi="Arial" w:cs="Arial"/>
          <w:sz w:val="22"/>
          <w:szCs w:val="22"/>
        </w:rPr>
        <w:t>@travelife.info</w:t>
      </w:r>
    </w:p>
    <w:p w14:paraId="5549E5A3" w14:textId="77777777" w:rsidR="0009212E" w:rsidRDefault="00000000" w:rsidP="00254DCB">
      <w:pPr>
        <w:spacing w:line="276" w:lineRule="auto"/>
        <w:ind w:left="-284" w:right="-283"/>
        <w:jc w:val="both"/>
        <w:rPr>
          <w:rFonts w:ascii="Arial" w:hAnsi="Arial" w:cs="Arial"/>
          <w:sz w:val="22"/>
          <w:szCs w:val="22"/>
          <w:lang w:val="en-US"/>
        </w:rPr>
      </w:pPr>
      <w:hyperlink r:id="rId10" w:history="1">
        <w:r w:rsidR="0009212E" w:rsidRPr="00116C5C">
          <w:rPr>
            <w:rStyle w:val="Hyperlink"/>
            <w:rFonts w:ascii="Arial" w:hAnsi="Arial" w:cs="Arial"/>
            <w:sz w:val="22"/>
            <w:szCs w:val="22"/>
            <w:lang w:val="en-US"/>
          </w:rPr>
          <w:t>www.travelife.info</w:t>
        </w:r>
      </w:hyperlink>
    </w:p>
    <w:p w14:paraId="0EFB810F" w14:textId="77777777" w:rsidR="0009212E" w:rsidRPr="0009212E" w:rsidRDefault="0009212E" w:rsidP="00254DCB">
      <w:pPr>
        <w:spacing w:line="276" w:lineRule="auto"/>
        <w:ind w:left="-284" w:right="-283"/>
        <w:jc w:val="both"/>
        <w:rPr>
          <w:rFonts w:ascii="Arial" w:hAnsi="Arial" w:cs="Arial"/>
          <w:sz w:val="22"/>
          <w:szCs w:val="22"/>
          <w:lang w:val="en-US"/>
        </w:rPr>
      </w:pPr>
    </w:p>
    <w:p w14:paraId="6192CF40" w14:textId="77777777" w:rsidR="002E7729" w:rsidRPr="002E7729" w:rsidRDefault="001F3DCE" w:rsidP="00254DCB">
      <w:pPr>
        <w:spacing w:line="276" w:lineRule="auto"/>
        <w:ind w:left="-284" w:right="-283"/>
        <w:jc w:val="both"/>
        <w:rPr>
          <w:rFonts w:ascii="Arial" w:hAnsi="Arial" w:cs="Arial"/>
          <w:sz w:val="22"/>
          <w:szCs w:val="22"/>
        </w:rPr>
      </w:pPr>
      <w:r w:rsidRPr="002E7729">
        <w:rPr>
          <w:rFonts w:ascii="Arial" w:hAnsi="Arial" w:cs="Arial"/>
          <w:b/>
          <w:bCs/>
          <w:sz w:val="22"/>
          <w:szCs w:val="22"/>
        </w:rPr>
        <w:t>About Travelife</w:t>
      </w:r>
      <w:r w:rsidR="002E7729">
        <w:rPr>
          <w:rFonts w:ascii="Arial" w:hAnsi="Arial" w:cs="Arial"/>
          <w:b/>
          <w:bCs/>
          <w:sz w:val="22"/>
          <w:szCs w:val="22"/>
        </w:rPr>
        <w:t xml:space="preserve"> (</w:t>
      </w:r>
      <w:hyperlink r:id="rId11" w:history="1">
        <w:r w:rsidR="002E7729" w:rsidRPr="00D25541">
          <w:rPr>
            <w:rStyle w:val="Hyperlink"/>
            <w:rFonts w:ascii="Arial" w:hAnsi="Arial" w:cs="Arial"/>
            <w:sz w:val="22"/>
            <w:szCs w:val="22"/>
          </w:rPr>
          <w:t>www.travelife.org</w:t>
        </w:r>
      </w:hyperlink>
      <w:r w:rsidR="002E7729">
        <w:rPr>
          <w:rFonts w:ascii="Arial" w:hAnsi="Arial" w:cs="Arial"/>
          <w:sz w:val="22"/>
          <w:szCs w:val="22"/>
        </w:rPr>
        <w:t>)</w:t>
      </w:r>
    </w:p>
    <w:p w14:paraId="5825A9EF" w14:textId="77777777" w:rsidR="001F3DCE" w:rsidRPr="002E7729" w:rsidRDefault="001F3DCE" w:rsidP="00254DCB">
      <w:pPr>
        <w:spacing w:line="276" w:lineRule="auto"/>
        <w:ind w:left="-284" w:right="-283"/>
        <w:jc w:val="both"/>
        <w:rPr>
          <w:rFonts w:ascii="Arial" w:hAnsi="Arial" w:cs="Arial"/>
          <w:b/>
          <w:bCs/>
          <w:sz w:val="22"/>
          <w:szCs w:val="22"/>
        </w:rPr>
      </w:pPr>
      <w:r w:rsidRPr="00D25541">
        <w:rPr>
          <w:rFonts w:ascii="Arial" w:hAnsi="Arial" w:cs="Arial"/>
          <w:sz w:val="22"/>
          <w:szCs w:val="22"/>
        </w:rPr>
        <w:t xml:space="preserve">Travelife is a certification system, dedicated to achieving sustainable practices within the </w:t>
      </w:r>
      <w:r w:rsidR="00B31AC1">
        <w:rPr>
          <w:rFonts w:ascii="Arial" w:hAnsi="Arial" w:cs="Arial"/>
          <w:sz w:val="22"/>
          <w:szCs w:val="22"/>
        </w:rPr>
        <w:t xml:space="preserve">tourism industry.  It </w:t>
      </w:r>
      <w:r w:rsidRPr="00D25541">
        <w:rPr>
          <w:rFonts w:ascii="Arial" w:hAnsi="Arial" w:cs="Arial"/>
          <w:sz w:val="22"/>
          <w:szCs w:val="22"/>
        </w:rPr>
        <w:t>provide</w:t>
      </w:r>
      <w:r w:rsidR="00B31AC1">
        <w:rPr>
          <w:rFonts w:ascii="Arial" w:hAnsi="Arial" w:cs="Arial"/>
          <w:sz w:val="22"/>
          <w:szCs w:val="22"/>
        </w:rPr>
        <w:t>s</w:t>
      </w:r>
      <w:r w:rsidRPr="00D25541">
        <w:rPr>
          <w:rFonts w:ascii="Arial" w:hAnsi="Arial" w:cs="Arial"/>
          <w:sz w:val="22"/>
          <w:szCs w:val="22"/>
        </w:rPr>
        <w:t xml:space="preserve"> companies with realistic sustainability goals, tools and solutions to implement positive change within their business</w:t>
      </w:r>
      <w:r w:rsidR="00B31AC1">
        <w:rPr>
          <w:rFonts w:ascii="Arial" w:hAnsi="Arial" w:cs="Arial"/>
          <w:sz w:val="22"/>
          <w:szCs w:val="22"/>
        </w:rPr>
        <w:t>es and supply chains. Travelife</w:t>
      </w:r>
      <w:r w:rsidRPr="00D25541">
        <w:rPr>
          <w:rFonts w:ascii="Arial" w:hAnsi="Arial" w:cs="Arial"/>
          <w:sz w:val="22"/>
          <w:szCs w:val="22"/>
        </w:rPr>
        <w:t xml:space="preserve"> is managed by ABTA – The Travel Association in the UK - and by ECEAT Projects - a not-for-profit organisation based in The Netherlands.</w:t>
      </w:r>
      <w:r w:rsidR="001A271C">
        <w:rPr>
          <w:rFonts w:ascii="Arial" w:hAnsi="Arial" w:cs="Arial"/>
          <w:sz w:val="22"/>
          <w:szCs w:val="22"/>
        </w:rPr>
        <w:t xml:space="preserve"> </w:t>
      </w:r>
      <w:r w:rsidRPr="00D25541">
        <w:rPr>
          <w:rFonts w:ascii="Arial" w:hAnsi="Arial" w:cs="Arial"/>
          <w:sz w:val="22"/>
          <w:szCs w:val="22"/>
        </w:rPr>
        <w:t>Travelife has two key focuses:</w:t>
      </w:r>
    </w:p>
    <w:p w14:paraId="37F50DF1" w14:textId="77777777" w:rsidR="00053E47" w:rsidRDefault="00053E47" w:rsidP="00254DCB">
      <w:pPr>
        <w:spacing w:line="276" w:lineRule="auto"/>
        <w:ind w:right="-283"/>
        <w:jc w:val="both"/>
        <w:rPr>
          <w:rFonts w:ascii="Arial" w:hAnsi="Arial" w:cs="Arial"/>
          <w:b/>
          <w:sz w:val="22"/>
          <w:szCs w:val="22"/>
        </w:rPr>
      </w:pPr>
    </w:p>
    <w:p w14:paraId="4F24A167" w14:textId="77777777" w:rsidR="001F3DCE" w:rsidRPr="00D25541" w:rsidRDefault="001F3DCE" w:rsidP="00254DCB">
      <w:pPr>
        <w:spacing w:line="276" w:lineRule="auto"/>
        <w:ind w:left="-284" w:right="-283"/>
        <w:jc w:val="both"/>
        <w:rPr>
          <w:rFonts w:ascii="Arial" w:hAnsi="Arial" w:cs="Arial"/>
          <w:sz w:val="22"/>
          <w:szCs w:val="22"/>
        </w:rPr>
      </w:pPr>
      <w:r w:rsidRPr="00D25541">
        <w:rPr>
          <w:rFonts w:ascii="Arial" w:hAnsi="Arial" w:cs="Arial"/>
          <w:b/>
          <w:sz w:val="22"/>
          <w:szCs w:val="22"/>
        </w:rPr>
        <w:t xml:space="preserve">Travelife </w:t>
      </w:r>
      <w:r w:rsidR="00420675">
        <w:rPr>
          <w:rFonts w:ascii="Arial" w:hAnsi="Arial" w:cs="Arial"/>
          <w:b/>
          <w:sz w:val="22"/>
          <w:szCs w:val="22"/>
        </w:rPr>
        <w:t>f</w:t>
      </w:r>
      <w:r w:rsidR="002E7729">
        <w:rPr>
          <w:rFonts w:ascii="Arial" w:hAnsi="Arial" w:cs="Arial"/>
          <w:b/>
          <w:sz w:val="22"/>
          <w:szCs w:val="22"/>
        </w:rPr>
        <w:t>or Tour operators and Travel a</w:t>
      </w:r>
      <w:r w:rsidR="00AA329F">
        <w:rPr>
          <w:rFonts w:ascii="Arial" w:hAnsi="Arial" w:cs="Arial"/>
          <w:b/>
          <w:sz w:val="22"/>
          <w:szCs w:val="22"/>
        </w:rPr>
        <w:t>gents</w:t>
      </w:r>
      <w:r w:rsidRPr="00D25541">
        <w:rPr>
          <w:rFonts w:ascii="Arial" w:hAnsi="Arial" w:cs="Arial"/>
          <w:b/>
          <w:sz w:val="22"/>
          <w:szCs w:val="22"/>
        </w:rPr>
        <w:t xml:space="preserve">: </w:t>
      </w:r>
      <w:r w:rsidR="00E808C5">
        <w:rPr>
          <w:rFonts w:ascii="Arial" w:hAnsi="Arial" w:cs="Arial"/>
          <w:sz w:val="22"/>
          <w:szCs w:val="22"/>
        </w:rPr>
        <w:t xml:space="preserve"> the scheme</w:t>
      </w:r>
      <w:r w:rsidRPr="00D25541">
        <w:rPr>
          <w:rFonts w:ascii="Arial" w:hAnsi="Arial" w:cs="Arial"/>
          <w:sz w:val="22"/>
          <w:szCs w:val="22"/>
        </w:rPr>
        <w:t xml:space="preserve"> provides online training and practical tools for sustainability</w:t>
      </w:r>
      <w:r w:rsidR="002E7729">
        <w:rPr>
          <w:rFonts w:ascii="Arial" w:hAnsi="Arial" w:cs="Arial"/>
          <w:sz w:val="22"/>
          <w:szCs w:val="22"/>
        </w:rPr>
        <w:t xml:space="preserve"> management and certification. </w:t>
      </w:r>
      <w:r w:rsidRPr="00D25541">
        <w:rPr>
          <w:rFonts w:ascii="Arial" w:hAnsi="Arial" w:cs="Arial"/>
          <w:sz w:val="22"/>
          <w:szCs w:val="22"/>
        </w:rPr>
        <w:t>The training and online tools are suitable for tour operators and travel agencies of any size and cover all management aspects of the travel company business including office operations, the supply chain,</w:t>
      </w:r>
      <w:r w:rsidR="002E7729">
        <w:rPr>
          <w:rFonts w:ascii="Arial" w:hAnsi="Arial" w:cs="Arial"/>
          <w:sz w:val="22"/>
          <w:szCs w:val="22"/>
        </w:rPr>
        <w:t xml:space="preserve"> destinations and consumers. </w:t>
      </w:r>
      <w:r w:rsidRPr="00D25541">
        <w:rPr>
          <w:rFonts w:ascii="Arial" w:hAnsi="Arial" w:cs="Arial"/>
          <w:sz w:val="22"/>
          <w:szCs w:val="22"/>
        </w:rPr>
        <w:t xml:space="preserve">Upon submitting a report in compliance with the Travelife standard (based on an independent </w:t>
      </w:r>
      <w:r w:rsidR="002E7729">
        <w:rPr>
          <w:rFonts w:ascii="Arial" w:hAnsi="Arial" w:cs="Arial"/>
          <w:sz w:val="22"/>
          <w:szCs w:val="22"/>
        </w:rPr>
        <w:t xml:space="preserve">onsite </w:t>
      </w:r>
      <w:r w:rsidR="00E628E5">
        <w:rPr>
          <w:rFonts w:ascii="Arial" w:hAnsi="Arial" w:cs="Arial"/>
          <w:sz w:val="22"/>
          <w:szCs w:val="22"/>
        </w:rPr>
        <w:t xml:space="preserve">audit), the </w:t>
      </w:r>
      <w:r w:rsidRPr="00D25541">
        <w:rPr>
          <w:rFonts w:ascii="Arial" w:hAnsi="Arial" w:cs="Arial"/>
          <w:sz w:val="22"/>
          <w:szCs w:val="22"/>
        </w:rPr>
        <w:t xml:space="preserve">company can obtain the “Travelife Certified” status. </w:t>
      </w:r>
    </w:p>
    <w:p w14:paraId="4B50D7DD" w14:textId="77777777" w:rsidR="001F3DCE" w:rsidRPr="00D25541" w:rsidRDefault="001F3DCE" w:rsidP="00254DCB">
      <w:pPr>
        <w:spacing w:line="276" w:lineRule="auto"/>
        <w:ind w:left="-284" w:right="-283"/>
        <w:jc w:val="both"/>
        <w:rPr>
          <w:rFonts w:ascii="Arial" w:hAnsi="Arial" w:cs="Arial"/>
          <w:sz w:val="22"/>
          <w:szCs w:val="22"/>
        </w:rPr>
      </w:pPr>
      <w:r w:rsidRPr="00D25541">
        <w:rPr>
          <w:rFonts w:ascii="Arial" w:hAnsi="Arial" w:cs="Arial"/>
          <w:sz w:val="22"/>
          <w:szCs w:val="22"/>
        </w:rPr>
        <w:t>The Travelife standard for Tour</w:t>
      </w:r>
      <w:r w:rsidR="002E7729">
        <w:rPr>
          <w:rFonts w:ascii="Arial" w:hAnsi="Arial" w:cs="Arial"/>
          <w:sz w:val="22"/>
          <w:szCs w:val="22"/>
        </w:rPr>
        <w:t xml:space="preserve"> operators and Travel agencies </w:t>
      </w:r>
      <w:r w:rsidRPr="00D25541">
        <w:rPr>
          <w:rFonts w:ascii="Arial" w:hAnsi="Arial" w:cs="Arial"/>
          <w:sz w:val="22"/>
          <w:szCs w:val="22"/>
        </w:rPr>
        <w:t>is based upon the full Corporate Social Responsibility themes, including labour conditions, human rights, environment, biodiversity and fair business practices. The management requirements are compa</w:t>
      </w:r>
      <w:r w:rsidR="002E7729">
        <w:rPr>
          <w:rFonts w:ascii="Arial" w:hAnsi="Arial" w:cs="Arial"/>
          <w:sz w:val="22"/>
          <w:szCs w:val="22"/>
        </w:rPr>
        <w:t xml:space="preserve">tible with EMAS and ISO 14001. </w:t>
      </w:r>
      <w:r w:rsidRPr="00D25541">
        <w:rPr>
          <w:rFonts w:ascii="Arial" w:hAnsi="Arial" w:cs="Arial"/>
          <w:sz w:val="22"/>
          <w:szCs w:val="22"/>
        </w:rPr>
        <w:t>The sy</w:t>
      </w:r>
      <w:r w:rsidR="00420675">
        <w:rPr>
          <w:rFonts w:ascii="Arial" w:hAnsi="Arial" w:cs="Arial"/>
          <w:sz w:val="22"/>
          <w:szCs w:val="22"/>
        </w:rPr>
        <w:t>stem is supported by more than 3</w:t>
      </w:r>
      <w:r w:rsidRPr="00D25541">
        <w:rPr>
          <w:rFonts w:ascii="Arial" w:hAnsi="Arial" w:cs="Arial"/>
          <w:sz w:val="22"/>
          <w:szCs w:val="22"/>
        </w:rPr>
        <w:t>5 national travel associations to further its implementation among members</w:t>
      </w:r>
      <w:r w:rsidR="002E7729">
        <w:rPr>
          <w:rFonts w:ascii="Arial" w:hAnsi="Arial" w:cs="Arial"/>
          <w:sz w:val="22"/>
          <w:szCs w:val="22"/>
        </w:rPr>
        <w:t xml:space="preserve">. </w:t>
      </w:r>
    </w:p>
    <w:p w14:paraId="77762541" w14:textId="77777777" w:rsidR="001F3DCE" w:rsidRPr="00D25541" w:rsidRDefault="001F3DCE" w:rsidP="00254DCB">
      <w:pPr>
        <w:spacing w:line="276" w:lineRule="auto"/>
        <w:ind w:left="-284" w:right="-283"/>
        <w:jc w:val="both"/>
        <w:rPr>
          <w:rFonts w:ascii="Arial" w:hAnsi="Arial" w:cs="Arial"/>
          <w:b/>
          <w:sz w:val="22"/>
          <w:szCs w:val="22"/>
        </w:rPr>
      </w:pPr>
    </w:p>
    <w:p w14:paraId="0A802501" w14:textId="77777777" w:rsidR="00855533" w:rsidRPr="00DC5118" w:rsidRDefault="00855533" w:rsidP="00254DCB">
      <w:pPr>
        <w:spacing w:line="276" w:lineRule="auto"/>
        <w:ind w:left="-284" w:right="-283"/>
        <w:jc w:val="both"/>
        <w:rPr>
          <w:rFonts w:ascii="Arial" w:hAnsi="Arial" w:cs="Arial"/>
          <w:b/>
          <w:sz w:val="22"/>
          <w:szCs w:val="22"/>
        </w:rPr>
      </w:pPr>
      <w:r>
        <w:rPr>
          <w:rFonts w:ascii="Arial" w:hAnsi="Arial" w:cs="Arial"/>
          <w:sz w:val="22"/>
          <w:szCs w:val="22"/>
        </w:rPr>
        <w:t>//////</w:t>
      </w:r>
    </w:p>
    <w:sectPr w:rsidR="00855533" w:rsidRPr="00DC5118" w:rsidSect="00460514">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4F92D" w14:textId="77777777" w:rsidR="005E383A" w:rsidRDefault="005E383A">
      <w:r>
        <w:separator/>
      </w:r>
    </w:p>
  </w:endnote>
  <w:endnote w:type="continuationSeparator" w:id="0">
    <w:p w14:paraId="656D1736" w14:textId="77777777" w:rsidR="005E383A" w:rsidRDefault="005E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0B4C" w14:textId="77777777" w:rsidR="00682178" w:rsidRDefault="000D7CD9">
    <w:pPr>
      <w:pStyle w:val="Footer"/>
      <w:jc w:val="center"/>
    </w:pPr>
    <w:r>
      <w:fldChar w:fldCharType="begin"/>
    </w:r>
    <w:r>
      <w:instrText>PAGE   \* MERGEFORMAT</w:instrText>
    </w:r>
    <w:r>
      <w:fldChar w:fldCharType="separate"/>
    </w:r>
    <w:r w:rsidR="00104464" w:rsidRPr="00104464">
      <w:rPr>
        <w:noProof/>
        <w:lang w:val="nl-NL"/>
      </w:rPr>
      <w:t>1</w:t>
    </w:r>
    <w:r>
      <w:rPr>
        <w:noProof/>
        <w:lang w:val="nl-NL"/>
      </w:rPr>
      <w:fldChar w:fldCharType="end"/>
    </w:r>
  </w:p>
  <w:p w14:paraId="6FD2328E" w14:textId="77777777" w:rsidR="00682178" w:rsidRDefault="00682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57838" w14:textId="77777777" w:rsidR="005E383A" w:rsidRDefault="005E383A">
      <w:r>
        <w:separator/>
      </w:r>
    </w:p>
  </w:footnote>
  <w:footnote w:type="continuationSeparator" w:id="0">
    <w:p w14:paraId="372B4AEA" w14:textId="77777777" w:rsidR="005E383A" w:rsidRDefault="005E3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5A30" w14:textId="451C145A" w:rsidR="00682178" w:rsidRDefault="00753BBD" w:rsidP="0009212E">
    <w:pPr>
      <w:pStyle w:val="Header"/>
      <w:jc w:val="center"/>
    </w:pPr>
    <w:r>
      <w:rPr>
        <w:noProof/>
      </w:rPr>
      <w:drawing>
        <wp:anchor distT="0" distB="0" distL="114300" distR="114300" simplePos="0" relativeHeight="251657216" behindDoc="1" locked="0" layoutInCell="1" allowOverlap="1" wp14:anchorId="7E2F7637" wp14:editId="117966C5">
          <wp:simplePos x="0" y="0"/>
          <wp:positionH relativeFrom="column">
            <wp:posOffset>681355</wp:posOffset>
          </wp:positionH>
          <wp:positionV relativeFrom="paragraph">
            <wp:posOffset>263979</wp:posOffset>
          </wp:positionV>
          <wp:extent cx="1640205" cy="426720"/>
          <wp:effectExtent l="0" t="0" r="0" b="5080"/>
          <wp:wrapTight wrapText="bothSides">
            <wp:wrapPolygon edited="0">
              <wp:start x="0" y="0"/>
              <wp:lineTo x="0" y="21214"/>
              <wp:lineTo x="21408" y="21214"/>
              <wp:lineTo x="21408" y="0"/>
              <wp:lineTo x="0" y="0"/>
            </wp:wrapPolygon>
          </wp:wrapTight>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4464">
      <w:rPr>
        <w:noProof/>
        <w:snapToGrid/>
        <w:lang w:val="en-US" w:eastAsia="en-US"/>
      </w:rPr>
      <w:drawing>
        <wp:anchor distT="0" distB="0" distL="114300" distR="114300" simplePos="0" relativeHeight="251659264" behindDoc="0" locked="0" layoutInCell="1" allowOverlap="1" wp14:anchorId="4132DF4E" wp14:editId="5A66A1D6">
          <wp:simplePos x="0" y="0"/>
          <wp:positionH relativeFrom="column">
            <wp:posOffset>3115310</wp:posOffset>
          </wp:positionH>
          <wp:positionV relativeFrom="paragraph">
            <wp:posOffset>181610</wp:posOffset>
          </wp:positionV>
          <wp:extent cx="2279650" cy="551180"/>
          <wp:effectExtent l="0" t="0" r="6350" b="0"/>
          <wp:wrapSquare wrapText="bothSides"/>
          <wp:docPr id="1" name="Afbeelding 6" descr="D:\_A-projecten-nu\Eco-innovation\INFO BIJLAGE\ABTA Logo\Logos 2014\PNG Files\Travelife_Logo_Horizontal_CMYK.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6" descr="D:\_A-projecten-nu\Eco-innovation\INFO BIJLAGE\ABTA Logo\Logos 2014\PNG Files\Travelife_Logo_Horizontal_CMYK.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7965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4104F">
      <w:t xml:space="preserve">                   </w:t>
    </w:r>
    <w:r w:rsidR="002566A2">
      <w:t xml:space="preserve">       </w:t>
    </w:r>
    <w:r w:rsidR="00B4104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66FA2"/>
    <w:multiLevelType w:val="hybridMultilevel"/>
    <w:tmpl w:val="F07C74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BB3F37"/>
    <w:multiLevelType w:val="hybridMultilevel"/>
    <w:tmpl w:val="A35690C0"/>
    <w:lvl w:ilvl="0" w:tplc="98A203FC">
      <w:start w:val="1"/>
      <w:numFmt w:val="bullet"/>
      <w:lvlText w:val="•"/>
      <w:lvlJc w:val="left"/>
      <w:pPr>
        <w:tabs>
          <w:tab w:val="num" w:pos="720"/>
        </w:tabs>
        <w:ind w:left="720" w:hanging="360"/>
      </w:pPr>
      <w:rPr>
        <w:rFonts w:ascii="Arial" w:hAnsi="Arial" w:hint="default"/>
      </w:rPr>
    </w:lvl>
    <w:lvl w:ilvl="1" w:tplc="40D456C4">
      <w:start w:val="1"/>
      <w:numFmt w:val="bullet"/>
      <w:lvlText w:val="•"/>
      <w:lvlJc w:val="left"/>
      <w:pPr>
        <w:tabs>
          <w:tab w:val="num" w:pos="1440"/>
        </w:tabs>
        <w:ind w:left="1440" w:hanging="360"/>
      </w:pPr>
      <w:rPr>
        <w:rFonts w:ascii="Arial" w:hAnsi="Arial" w:hint="default"/>
      </w:rPr>
    </w:lvl>
    <w:lvl w:ilvl="2" w:tplc="F2320E4C" w:tentative="1">
      <w:start w:val="1"/>
      <w:numFmt w:val="bullet"/>
      <w:lvlText w:val="•"/>
      <w:lvlJc w:val="left"/>
      <w:pPr>
        <w:tabs>
          <w:tab w:val="num" w:pos="2160"/>
        </w:tabs>
        <w:ind w:left="2160" w:hanging="360"/>
      </w:pPr>
      <w:rPr>
        <w:rFonts w:ascii="Arial" w:hAnsi="Arial" w:hint="default"/>
      </w:rPr>
    </w:lvl>
    <w:lvl w:ilvl="3" w:tplc="D69CCEC8" w:tentative="1">
      <w:start w:val="1"/>
      <w:numFmt w:val="bullet"/>
      <w:lvlText w:val="•"/>
      <w:lvlJc w:val="left"/>
      <w:pPr>
        <w:tabs>
          <w:tab w:val="num" w:pos="2880"/>
        </w:tabs>
        <w:ind w:left="2880" w:hanging="360"/>
      </w:pPr>
      <w:rPr>
        <w:rFonts w:ascii="Arial" w:hAnsi="Arial" w:hint="default"/>
      </w:rPr>
    </w:lvl>
    <w:lvl w:ilvl="4" w:tplc="8260230C" w:tentative="1">
      <w:start w:val="1"/>
      <w:numFmt w:val="bullet"/>
      <w:lvlText w:val="•"/>
      <w:lvlJc w:val="left"/>
      <w:pPr>
        <w:tabs>
          <w:tab w:val="num" w:pos="3600"/>
        </w:tabs>
        <w:ind w:left="3600" w:hanging="360"/>
      </w:pPr>
      <w:rPr>
        <w:rFonts w:ascii="Arial" w:hAnsi="Arial" w:hint="default"/>
      </w:rPr>
    </w:lvl>
    <w:lvl w:ilvl="5" w:tplc="E256AD7E" w:tentative="1">
      <w:start w:val="1"/>
      <w:numFmt w:val="bullet"/>
      <w:lvlText w:val="•"/>
      <w:lvlJc w:val="left"/>
      <w:pPr>
        <w:tabs>
          <w:tab w:val="num" w:pos="4320"/>
        </w:tabs>
        <w:ind w:left="4320" w:hanging="360"/>
      </w:pPr>
      <w:rPr>
        <w:rFonts w:ascii="Arial" w:hAnsi="Arial" w:hint="default"/>
      </w:rPr>
    </w:lvl>
    <w:lvl w:ilvl="6" w:tplc="4D82F486" w:tentative="1">
      <w:start w:val="1"/>
      <w:numFmt w:val="bullet"/>
      <w:lvlText w:val="•"/>
      <w:lvlJc w:val="left"/>
      <w:pPr>
        <w:tabs>
          <w:tab w:val="num" w:pos="5040"/>
        </w:tabs>
        <w:ind w:left="5040" w:hanging="360"/>
      </w:pPr>
      <w:rPr>
        <w:rFonts w:ascii="Arial" w:hAnsi="Arial" w:hint="default"/>
      </w:rPr>
    </w:lvl>
    <w:lvl w:ilvl="7" w:tplc="53D6A38C" w:tentative="1">
      <w:start w:val="1"/>
      <w:numFmt w:val="bullet"/>
      <w:lvlText w:val="•"/>
      <w:lvlJc w:val="left"/>
      <w:pPr>
        <w:tabs>
          <w:tab w:val="num" w:pos="5760"/>
        </w:tabs>
        <w:ind w:left="5760" w:hanging="360"/>
      </w:pPr>
      <w:rPr>
        <w:rFonts w:ascii="Arial" w:hAnsi="Arial" w:hint="default"/>
      </w:rPr>
    </w:lvl>
    <w:lvl w:ilvl="8" w:tplc="AF2823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F390F68"/>
    <w:multiLevelType w:val="hybridMultilevel"/>
    <w:tmpl w:val="64CE8DD6"/>
    <w:lvl w:ilvl="0" w:tplc="BFC440EA">
      <w:start w:val="1"/>
      <w:numFmt w:val="bullet"/>
      <w:lvlText w:val="•"/>
      <w:lvlJc w:val="left"/>
      <w:pPr>
        <w:tabs>
          <w:tab w:val="num" w:pos="720"/>
        </w:tabs>
        <w:ind w:left="720" w:hanging="360"/>
      </w:pPr>
      <w:rPr>
        <w:rFonts w:ascii="Arial" w:hAnsi="Arial" w:hint="default"/>
      </w:rPr>
    </w:lvl>
    <w:lvl w:ilvl="1" w:tplc="B24E0C62">
      <w:start w:val="1"/>
      <w:numFmt w:val="bullet"/>
      <w:lvlText w:val="•"/>
      <w:lvlJc w:val="left"/>
      <w:pPr>
        <w:tabs>
          <w:tab w:val="num" w:pos="1440"/>
        </w:tabs>
        <w:ind w:left="1440" w:hanging="360"/>
      </w:pPr>
      <w:rPr>
        <w:rFonts w:ascii="Arial" w:hAnsi="Arial" w:hint="default"/>
      </w:rPr>
    </w:lvl>
    <w:lvl w:ilvl="2" w:tplc="5872A80C" w:tentative="1">
      <w:start w:val="1"/>
      <w:numFmt w:val="bullet"/>
      <w:lvlText w:val="•"/>
      <w:lvlJc w:val="left"/>
      <w:pPr>
        <w:tabs>
          <w:tab w:val="num" w:pos="2160"/>
        </w:tabs>
        <w:ind w:left="2160" w:hanging="360"/>
      </w:pPr>
      <w:rPr>
        <w:rFonts w:ascii="Arial" w:hAnsi="Arial" w:hint="default"/>
      </w:rPr>
    </w:lvl>
    <w:lvl w:ilvl="3" w:tplc="68BC8B02" w:tentative="1">
      <w:start w:val="1"/>
      <w:numFmt w:val="bullet"/>
      <w:lvlText w:val="•"/>
      <w:lvlJc w:val="left"/>
      <w:pPr>
        <w:tabs>
          <w:tab w:val="num" w:pos="2880"/>
        </w:tabs>
        <w:ind w:left="2880" w:hanging="360"/>
      </w:pPr>
      <w:rPr>
        <w:rFonts w:ascii="Arial" w:hAnsi="Arial" w:hint="default"/>
      </w:rPr>
    </w:lvl>
    <w:lvl w:ilvl="4" w:tplc="435811EA" w:tentative="1">
      <w:start w:val="1"/>
      <w:numFmt w:val="bullet"/>
      <w:lvlText w:val="•"/>
      <w:lvlJc w:val="left"/>
      <w:pPr>
        <w:tabs>
          <w:tab w:val="num" w:pos="3600"/>
        </w:tabs>
        <w:ind w:left="3600" w:hanging="360"/>
      </w:pPr>
      <w:rPr>
        <w:rFonts w:ascii="Arial" w:hAnsi="Arial" w:hint="default"/>
      </w:rPr>
    </w:lvl>
    <w:lvl w:ilvl="5" w:tplc="87DC97B8" w:tentative="1">
      <w:start w:val="1"/>
      <w:numFmt w:val="bullet"/>
      <w:lvlText w:val="•"/>
      <w:lvlJc w:val="left"/>
      <w:pPr>
        <w:tabs>
          <w:tab w:val="num" w:pos="4320"/>
        </w:tabs>
        <w:ind w:left="4320" w:hanging="360"/>
      </w:pPr>
      <w:rPr>
        <w:rFonts w:ascii="Arial" w:hAnsi="Arial" w:hint="default"/>
      </w:rPr>
    </w:lvl>
    <w:lvl w:ilvl="6" w:tplc="D71040E6" w:tentative="1">
      <w:start w:val="1"/>
      <w:numFmt w:val="bullet"/>
      <w:lvlText w:val="•"/>
      <w:lvlJc w:val="left"/>
      <w:pPr>
        <w:tabs>
          <w:tab w:val="num" w:pos="5040"/>
        </w:tabs>
        <w:ind w:left="5040" w:hanging="360"/>
      </w:pPr>
      <w:rPr>
        <w:rFonts w:ascii="Arial" w:hAnsi="Arial" w:hint="default"/>
      </w:rPr>
    </w:lvl>
    <w:lvl w:ilvl="7" w:tplc="197E7778" w:tentative="1">
      <w:start w:val="1"/>
      <w:numFmt w:val="bullet"/>
      <w:lvlText w:val="•"/>
      <w:lvlJc w:val="left"/>
      <w:pPr>
        <w:tabs>
          <w:tab w:val="num" w:pos="5760"/>
        </w:tabs>
        <w:ind w:left="5760" w:hanging="360"/>
      </w:pPr>
      <w:rPr>
        <w:rFonts w:ascii="Arial" w:hAnsi="Arial" w:hint="default"/>
      </w:rPr>
    </w:lvl>
    <w:lvl w:ilvl="8" w:tplc="D62E2A40" w:tentative="1">
      <w:start w:val="1"/>
      <w:numFmt w:val="bullet"/>
      <w:lvlText w:val="•"/>
      <w:lvlJc w:val="left"/>
      <w:pPr>
        <w:tabs>
          <w:tab w:val="num" w:pos="6480"/>
        </w:tabs>
        <w:ind w:left="6480" w:hanging="360"/>
      </w:pPr>
      <w:rPr>
        <w:rFonts w:ascii="Arial" w:hAnsi="Arial" w:hint="default"/>
      </w:rPr>
    </w:lvl>
  </w:abstractNum>
  <w:num w:numId="1" w16cid:durableId="52703470">
    <w:abstractNumId w:val="0"/>
  </w:num>
  <w:num w:numId="2" w16cid:durableId="1994678009">
    <w:abstractNumId w:val="1"/>
  </w:num>
  <w:num w:numId="3" w16cid:durableId="1561399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551"/>
    <w:rsid w:val="00001D56"/>
    <w:rsid w:val="000116C0"/>
    <w:rsid w:val="00015928"/>
    <w:rsid w:val="000260C3"/>
    <w:rsid w:val="000323B1"/>
    <w:rsid w:val="00032A0A"/>
    <w:rsid w:val="00033AE4"/>
    <w:rsid w:val="000401EE"/>
    <w:rsid w:val="00042401"/>
    <w:rsid w:val="00042B87"/>
    <w:rsid w:val="00044EED"/>
    <w:rsid w:val="0004613A"/>
    <w:rsid w:val="00053E47"/>
    <w:rsid w:val="000609E2"/>
    <w:rsid w:val="000675C0"/>
    <w:rsid w:val="00072DD6"/>
    <w:rsid w:val="000734AD"/>
    <w:rsid w:val="00073BE4"/>
    <w:rsid w:val="00076272"/>
    <w:rsid w:val="0009212E"/>
    <w:rsid w:val="00092C49"/>
    <w:rsid w:val="0009478C"/>
    <w:rsid w:val="00095B63"/>
    <w:rsid w:val="000A2730"/>
    <w:rsid w:val="000A3ABB"/>
    <w:rsid w:val="000B01B6"/>
    <w:rsid w:val="000B40C4"/>
    <w:rsid w:val="000B4D41"/>
    <w:rsid w:val="000C1278"/>
    <w:rsid w:val="000C61CF"/>
    <w:rsid w:val="000D7CD9"/>
    <w:rsid w:val="000E1FFC"/>
    <w:rsid w:val="000E697D"/>
    <w:rsid w:val="000F740D"/>
    <w:rsid w:val="001010BA"/>
    <w:rsid w:val="00103F86"/>
    <w:rsid w:val="00104464"/>
    <w:rsid w:val="00120F5D"/>
    <w:rsid w:val="00135644"/>
    <w:rsid w:val="00135DE5"/>
    <w:rsid w:val="001371B0"/>
    <w:rsid w:val="00137895"/>
    <w:rsid w:val="00147A12"/>
    <w:rsid w:val="00150AF7"/>
    <w:rsid w:val="001553E7"/>
    <w:rsid w:val="00155E3B"/>
    <w:rsid w:val="00160B90"/>
    <w:rsid w:val="00164A79"/>
    <w:rsid w:val="001707DA"/>
    <w:rsid w:val="001759EA"/>
    <w:rsid w:val="0017722F"/>
    <w:rsid w:val="00180FC8"/>
    <w:rsid w:val="001813EF"/>
    <w:rsid w:val="00184445"/>
    <w:rsid w:val="001871F9"/>
    <w:rsid w:val="00192F8F"/>
    <w:rsid w:val="001A271C"/>
    <w:rsid w:val="001A5398"/>
    <w:rsid w:val="001A5ED7"/>
    <w:rsid w:val="001B4017"/>
    <w:rsid w:val="001B5417"/>
    <w:rsid w:val="001C1278"/>
    <w:rsid w:val="001C2293"/>
    <w:rsid w:val="001C681B"/>
    <w:rsid w:val="001E74F1"/>
    <w:rsid w:val="001F3DCE"/>
    <w:rsid w:val="0020434C"/>
    <w:rsid w:val="00205529"/>
    <w:rsid w:val="00211158"/>
    <w:rsid w:val="00215312"/>
    <w:rsid w:val="002163A8"/>
    <w:rsid w:val="002206E1"/>
    <w:rsid w:val="002276D2"/>
    <w:rsid w:val="00232AE9"/>
    <w:rsid w:val="00240591"/>
    <w:rsid w:val="002414A2"/>
    <w:rsid w:val="00241980"/>
    <w:rsid w:val="00243BF5"/>
    <w:rsid w:val="00252482"/>
    <w:rsid w:val="00253300"/>
    <w:rsid w:val="00253A8A"/>
    <w:rsid w:val="00254D03"/>
    <w:rsid w:val="00254DCB"/>
    <w:rsid w:val="002566A2"/>
    <w:rsid w:val="00260F32"/>
    <w:rsid w:val="00262F36"/>
    <w:rsid w:val="002710CE"/>
    <w:rsid w:val="002770D1"/>
    <w:rsid w:val="00280D89"/>
    <w:rsid w:val="00281261"/>
    <w:rsid w:val="00283D98"/>
    <w:rsid w:val="002921E7"/>
    <w:rsid w:val="002A665D"/>
    <w:rsid w:val="002A6E52"/>
    <w:rsid w:val="002B39A6"/>
    <w:rsid w:val="002B744F"/>
    <w:rsid w:val="002C04CC"/>
    <w:rsid w:val="002C31F7"/>
    <w:rsid w:val="002C34FB"/>
    <w:rsid w:val="002D0F1E"/>
    <w:rsid w:val="002D7104"/>
    <w:rsid w:val="002E0282"/>
    <w:rsid w:val="002E0AE7"/>
    <w:rsid w:val="002E6985"/>
    <w:rsid w:val="002E7729"/>
    <w:rsid w:val="002F46B2"/>
    <w:rsid w:val="00306210"/>
    <w:rsid w:val="0032148B"/>
    <w:rsid w:val="0032291B"/>
    <w:rsid w:val="00322CA8"/>
    <w:rsid w:val="003366A6"/>
    <w:rsid w:val="00336D65"/>
    <w:rsid w:val="0034526E"/>
    <w:rsid w:val="003464C7"/>
    <w:rsid w:val="003468B2"/>
    <w:rsid w:val="0035211D"/>
    <w:rsid w:val="003525FD"/>
    <w:rsid w:val="00356362"/>
    <w:rsid w:val="00365DD1"/>
    <w:rsid w:val="003721D5"/>
    <w:rsid w:val="00372EA4"/>
    <w:rsid w:val="00395895"/>
    <w:rsid w:val="00395905"/>
    <w:rsid w:val="003A1CE3"/>
    <w:rsid w:val="003C5351"/>
    <w:rsid w:val="003C6E49"/>
    <w:rsid w:val="003C6E63"/>
    <w:rsid w:val="003C6E9F"/>
    <w:rsid w:val="003C72AB"/>
    <w:rsid w:val="003D1341"/>
    <w:rsid w:val="003D3A43"/>
    <w:rsid w:val="003D5AB1"/>
    <w:rsid w:val="003D714A"/>
    <w:rsid w:val="003E4865"/>
    <w:rsid w:val="003E62A8"/>
    <w:rsid w:val="004077A3"/>
    <w:rsid w:val="00407D1D"/>
    <w:rsid w:val="00413680"/>
    <w:rsid w:val="00413A55"/>
    <w:rsid w:val="00420675"/>
    <w:rsid w:val="00427E7A"/>
    <w:rsid w:val="00440976"/>
    <w:rsid w:val="00446CF4"/>
    <w:rsid w:val="0045442B"/>
    <w:rsid w:val="00460514"/>
    <w:rsid w:val="004657BE"/>
    <w:rsid w:val="004761D1"/>
    <w:rsid w:val="00486B4F"/>
    <w:rsid w:val="00494E40"/>
    <w:rsid w:val="004A614F"/>
    <w:rsid w:val="004C2ED6"/>
    <w:rsid w:val="004D061F"/>
    <w:rsid w:val="004D3563"/>
    <w:rsid w:val="004D379F"/>
    <w:rsid w:val="004D675E"/>
    <w:rsid w:val="004E0C0C"/>
    <w:rsid w:val="004E246A"/>
    <w:rsid w:val="004E4B9F"/>
    <w:rsid w:val="004F1D1F"/>
    <w:rsid w:val="004F4BBF"/>
    <w:rsid w:val="004F6345"/>
    <w:rsid w:val="004F7644"/>
    <w:rsid w:val="005004AB"/>
    <w:rsid w:val="00501BF6"/>
    <w:rsid w:val="00502C1A"/>
    <w:rsid w:val="00510C7F"/>
    <w:rsid w:val="00514ABA"/>
    <w:rsid w:val="00515D1A"/>
    <w:rsid w:val="0052153C"/>
    <w:rsid w:val="0052433D"/>
    <w:rsid w:val="0053307A"/>
    <w:rsid w:val="005355BB"/>
    <w:rsid w:val="005531DF"/>
    <w:rsid w:val="00553384"/>
    <w:rsid w:val="005533AE"/>
    <w:rsid w:val="00554D17"/>
    <w:rsid w:val="0056379A"/>
    <w:rsid w:val="00563D1C"/>
    <w:rsid w:val="00571A86"/>
    <w:rsid w:val="00580143"/>
    <w:rsid w:val="005807B6"/>
    <w:rsid w:val="0058098A"/>
    <w:rsid w:val="00581DE7"/>
    <w:rsid w:val="005831F6"/>
    <w:rsid w:val="005940AF"/>
    <w:rsid w:val="0059437A"/>
    <w:rsid w:val="005B13FE"/>
    <w:rsid w:val="005B162F"/>
    <w:rsid w:val="005B2BA6"/>
    <w:rsid w:val="005B6CDA"/>
    <w:rsid w:val="005C45D0"/>
    <w:rsid w:val="005C6832"/>
    <w:rsid w:val="005D0A64"/>
    <w:rsid w:val="005D67BB"/>
    <w:rsid w:val="005E06C1"/>
    <w:rsid w:val="005E383A"/>
    <w:rsid w:val="005E5FFD"/>
    <w:rsid w:val="005E603B"/>
    <w:rsid w:val="005F19B2"/>
    <w:rsid w:val="005F24EC"/>
    <w:rsid w:val="005F2758"/>
    <w:rsid w:val="005F7E89"/>
    <w:rsid w:val="0061386F"/>
    <w:rsid w:val="006200B5"/>
    <w:rsid w:val="006237CA"/>
    <w:rsid w:val="00623B57"/>
    <w:rsid w:val="00632733"/>
    <w:rsid w:val="006442D4"/>
    <w:rsid w:val="00647762"/>
    <w:rsid w:val="00652366"/>
    <w:rsid w:val="0067356D"/>
    <w:rsid w:val="00673B4E"/>
    <w:rsid w:val="00682178"/>
    <w:rsid w:val="00682567"/>
    <w:rsid w:val="00686706"/>
    <w:rsid w:val="00690050"/>
    <w:rsid w:val="00693F44"/>
    <w:rsid w:val="00694D75"/>
    <w:rsid w:val="00695551"/>
    <w:rsid w:val="006971D7"/>
    <w:rsid w:val="00697C94"/>
    <w:rsid w:val="006A0A39"/>
    <w:rsid w:val="006A4AA2"/>
    <w:rsid w:val="006B2979"/>
    <w:rsid w:val="006C140B"/>
    <w:rsid w:val="006C33BE"/>
    <w:rsid w:val="006C51D5"/>
    <w:rsid w:val="006E2293"/>
    <w:rsid w:val="006F70EF"/>
    <w:rsid w:val="00701C1D"/>
    <w:rsid w:val="00701E26"/>
    <w:rsid w:val="0070613D"/>
    <w:rsid w:val="007132A1"/>
    <w:rsid w:val="00723745"/>
    <w:rsid w:val="00723EE7"/>
    <w:rsid w:val="00725D79"/>
    <w:rsid w:val="007319C8"/>
    <w:rsid w:val="007354DC"/>
    <w:rsid w:val="0074019C"/>
    <w:rsid w:val="00743DCA"/>
    <w:rsid w:val="0074493A"/>
    <w:rsid w:val="00753BBD"/>
    <w:rsid w:val="007562E8"/>
    <w:rsid w:val="00762165"/>
    <w:rsid w:val="00774007"/>
    <w:rsid w:val="00780EFA"/>
    <w:rsid w:val="0079070A"/>
    <w:rsid w:val="00790CE7"/>
    <w:rsid w:val="00791583"/>
    <w:rsid w:val="00791DA3"/>
    <w:rsid w:val="00794874"/>
    <w:rsid w:val="007965D1"/>
    <w:rsid w:val="007A2F1A"/>
    <w:rsid w:val="007A63EE"/>
    <w:rsid w:val="007B1C73"/>
    <w:rsid w:val="007B2D97"/>
    <w:rsid w:val="007C1C70"/>
    <w:rsid w:val="007C56B6"/>
    <w:rsid w:val="007D1488"/>
    <w:rsid w:val="007E3035"/>
    <w:rsid w:val="007E5E7A"/>
    <w:rsid w:val="007E6B39"/>
    <w:rsid w:val="007E6E52"/>
    <w:rsid w:val="007F28E6"/>
    <w:rsid w:val="007F791B"/>
    <w:rsid w:val="008013A0"/>
    <w:rsid w:val="00806651"/>
    <w:rsid w:val="00817891"/>
    <w:rsid w:val="008229A0"/>
    <w:rsid w:val="0082410A"/>
    <w:rsid w:val="008304F0"/>
    <w:rsid w:val="00830F9F"/>
    <w:rsid w:val="00836BEF"/>
    <w:rsid w:val="00840636"/>
    <w:rsid w:val="0084177D"/>
    <w:rsid w:val="008430A4"/>
    <w:rsid w:val="00855533"/>
    <w:rsid w:val="00860E20"/>
    <w:rsid w:val="008637E2"/>
    <w:rsid w:val="008662EF"/>
    <w:rsid w:val="00875447"/>
    <w:rsid w:val="0089308C"/>
    <w:rsid w:val="008A0906"/>
    <w:rsid w:val="008A52F1"/>
    <w:rsid w:val="008A5786"/>
    <w:rsid w:val="008A614E"/>
    <w:rsid w:val="008A7C4D"/>
    <w:rsid w:val="008B2D46"/>
    <w:rsid w:val="008C5B6B"/>
    <w:rsid w:val="008D7693"/>
    <w:rsid w:val="008E0802"/>
    <w:rsid w:val="008E39C4"/>
    <w:rsid w:val="008E6F20"/>
    <w:rsid w:val="00902104"/>
    <w:rsid w:val="009129EF"/>
    <w:rsid w:val="00912ADA"/>
    <w:rsid w:val="00913D99"/>
    <w:rsid w:val="0092176B"/>
    <w:rsid w:val="00924DFF"/>
    <w:rsid w:val="00926921"/>
    <w:rsid w:val="00935EC1"/>
    <w:rsid w:val="00941067"/>
    <w:rsid w:val="00952330"/>
    <w:rsid w:val="009549D7"/>
    <w:rsid w:val="00964738"/>
    <w:rsid w:val="00967C46"/>
    <w:rsid w:val="009747B0"/>
    <w:rsid w:val="009778D8"/>
    <w:rsid w:val="009918E6"/>
    <w:rsid w:val="00996528"/>
    <w:rsid w:val="009A43D1"/>
    <w:rsid w:val="009B1BFA"/>
    <w:rsid w:val="009C0295"/>
    <w:rsid w:val="009C614C"/>
    <w:rsid w:val="009C79F1"/>
    <w:rsid w:val="009D2588"/>
    <w:rsid w:val="009D56FF"/>
    <w:rsid w:val="009D57CC"/>
    <w:rsid w:val="009E6AE0"/>
    <w:rsid w:val="009F16A0"/>
    <w:rsid w:val="00A02E11"/>
    <w:rsid w:val="00A12049"/>
    <w:rsid w:val="00A13D6D"/>
    <w:rsid w:val="00A16220"/>
    <w:rsid w:val="00A1657F"/>
    <w:rsid w:val="00A25E62"/>
    <w:rsid w:val="00A302A6"/>
    <w:rsid w:val="00A316A2"/>
    <w:rsid w:val="00A316F5"/>
    <w:rsid w:val="00A32573"/>
    <w:rsid w:val="00A331A8"/>
    <w:rsid w:val="00A47AAB"/>
    <w:rsid w:val="00A50299"/>
    <w:rsid w:val="00A53592"/>
    <w:rsid w:val="00A547A0"/>
    <w:rsid w:val="00A60490"/>
    <w:rsid w:val="00A62F7A"/>
    <w:rsid w:val="00A64D95"/>
    <w:rsid w:val="00A66FC9"/>
    <w:rsid w:val="00A71733"/>
    <w:rsid w:val="00A82FEB"/>
    <w:rsid w:val="00A83590"/>
    <w:rsid w:val="00A8510B"/>
    <w:rsid w:val="00A90728"/>
    <w:rsid w:val="00A9588F"/>
    <w:rsid w:val="00AA329F"/>
    <w:rsid w:val="00AA3F16"/>
    <w:rsid w:val="00AB1515"/>
    <w:rsid w:val="00AC17C3"/>
    <w:rsid w:val="00AC3018"/>
    <w:rsid w:val="00AD1294"/>
    <w:rsid w:val="00AD67A7"/>
    <w:rsid w:val="00AF1537"/>
    <w:rsid w:val="00B124E1"/>
    <w:rsid w:val="00B1290C"/>
    <w:rsid w:val="00B25804"/>
    <w:rsid w:val="00B269D7"/>
    <w:rsid w:val="00B31AC1"/>
    <w:rsid w:val="00B4104F"/>
    <w:rsid w:val="00B411DD"/>
    <w:rsid w:val="00B4213F"/>
    <w:rsid w:val="00B42CF2"/>
    <w:rsid w:val="00B51EF7"/>
    <w:rsid w:val="00B56AA0"/>
    <w:rsid w:val="00B635D9"/>
    <w:rsid w:val="00B70F96"/>
    <w:rsid w:val="00B71434"/>
    <w:rsid w:val="00B72E2B"/>
    <w:rsid w:val="00B75C47"/>
    <w:rsid w:val="00B81EA1"/>
    <w:rsid w:val="00B8243E"/>
    <w:rsid w:val="00B94783"/>
    <w:rsid w:val="00B959A6"/>
    <w:rsid w:val="00BA5F3E"/>
    <w:rsid w:val="00BA6707"/>
    <w:rsid w:val="00BA6999"/>
    <w:rsid w:val="00BB1AC8"/>
    <w:rsid w:val="00BB3424"/>
    <w:rsid w:val="00BC5063"/>
    <w:rsid w:val="00BD5307"/>
    <w:rsid w:val="00BD5DD5"/>
    <w:rsid w:val="00BD6B28"/>
    <w:rsid w:val="00BD7352"/>
    <w:rsid w:val="00BF294B"/>
    <w:rsid w:val="00BF338A"/>
    <w:rsid w:val="00BF4C36"/>
    <w:rsid w:val="00BF65D4"/>
    <w:rsid w:val="00C00A59"/>
    <w:rsid w:val="00C10634"/>
    <w:rsid w:val="00C119BD"/>
    <w:rsid w:val="00C11BE5"/>
    <w:rsid w:val="00C15913"/>
    <w:rsid w:val="00C24F7E"/>
    <w:rsid w:val="00C25924"/>
    <w:rsid w:val="00C271FB"/>
    <w:rsid w:val="00C37782"/>
    <w:rsid w:val="00C43B31"/>
    <w:rsid w:val="00C444E9"/>
    <w:rsid w:val="00C53272"/>
    <w:rsid w:val="00C60C6C"/>
    <w:rsid w:val="00C63BBA"/>
    <w:rsid w:val="00C6657E"/>
    <w:rsid w:val="00C82943"/>
    <w:rsid w:val="00C83004"/>
    <w:rsid w:val="00C905E2"/>
    <w:rsid w:val="00CA0AD8"/>
    <w:rsid w:val="00CA3403"/>
    <w:rsid w:val="00CB17F9"/>
    <w:rsid w:val="00CB33D5"/>
    <w:rsid w:val="00CB49F6"/>
    <w:rsid w:val="00CD5BC0"/>
    <w:rsid w:val="00CE0941"/>
    <w:rsid w:val="00CE6609"/>
    <w:rsid w:val="00D114DE"/>
    <w:rsid w:val="00D13C5E"/>
    <w:rsid w:val="00D2113A"/>
    <w:rsid w:val="00D21EA8"/>
    <w:rsid w:val="00D22878"/>
    <w:rsid w:val="00D25541"/>
    <w:rsid w:val="00D2628C"/>
    <w:rsid w:val="00D42F56"/>
    <w:rsid w:val="00D42FA6"/>
    <w:rsid w:val="00D450DC"/>
    <w:rsid w:val="00D45560"/>
    <w:rsid w:val="00D62F59"/>
    <w:rsid w:val="00D63168"/>
    <w:rsid w:val="00D647A5"/>
    <w:rsid w:val="00D665F0"/>
    <w:rsid w:val="00D72529"/>
    <w:rsid w:val="00D73385"/>
    <w:rsid w:val="00D74500"/>
    <w:rsid w:val="00D97CF3"/>
    <w:rsid w:val="00DA7EB2"/>
    <w:rsid w:val="00DB39B5"/>
    <w:rsid w:val="00DB6823"/>
    <w:rsid w:val="00DC221F"/>
    <w:rsid w:val="00DC5118"/>
    <w:rsid w:val="00DC705B"/>
    <w:rsid w:val="00DD19F2"/>
    <w:rsid w:val="00DD668E"/>
    <w:rsid w:val="00DE41C4"/>
    <w:rsid w:val="00DF1551"/>
    <w:rsid w:val="00DF28CB"/>
    <w:rsid w:val="00DF6894"/>
    <w:rsid w:val="00E01D43"/>
    <w:rsid w:val="00E11C11"/>
    <w:rsid w:val="00E20742"/>
    <w:rsid w:val="00E3300C"/>
    <w:rsid w:val="00E35A46"/>
    <w:rsid w:val="00E41116"/>
    <w:rsid w:val="00E42584"/>
    <w:rsid w:val="00E45F4B"/>
    <w:rsid w:val="00E4661E"/>
    <w:rsid w:val="00E46F00"/>
    <w:rsid w:val="00E62384"/>
    <w:rsid w:val="00E628E5"/>
    <w:rsid w:val="00E65A83"/>
    <w:rsid w:val="00E771E1"/>
    <w:rsid w:val="00E808C5"/>
    <w:rsid w:val="00E9716D"/>
    <w:rsid w:val="00EA63E6"/>
    <w:rsid w:val="00EB1326"/>
    <w:rsid w:val="00EB5BCF"/>
    <w:rsid w:val="00EB6131"/>
    <w:rsid w:val="00EC79FE"/>
    <w:rsid w:val="00ED0B86"/>
    <w:rsid w:val="00ED5DDA"/>
    <w:rsid w:val="00EF35CB"/>
    <w:rsid w:val="00EF3BFA"/>
    <w:rsid w:val="00F01357"/>
    <w:rsid w:val="00F043D7"/>
    <w:rsid w:val="00F151E6"/>
    <w:rsid w:val="00F16BB0"/>
    <w:rsid w:val="00F17DEB"/>
    <w:rsid w:val="00F203BA"/>
    <w:rsid w:val="00F46717"/>
    <w:rsid w:val="00F469DC"/>
    <w:rsid w:val="00F568F8"/>
    <w:rsid w:val="00F56FF6"/>
    <w:rsid w:val="00F6288B"/>
    <w:rsid w:val="00F63FCB"/>
    <w:rsid w:val="00F67598"/>
    <w:rsid w:val="00F771C4"/>
    <w:rsid w:val="00F77C95"/>
    <w:rsid w:val="00F82DA9"/>
    <w:rsid w:val="00F90505"/>
    <w:rsid w:val="00FB58A9"/>
    <w:rsid w:val="00FB5F48"/>
    <w:rsid w:val="00FB7969"/>
    <w:rsid w:val="00FC0F40"/>
    <w:rsid w:val="00FD2321"/>
    <w:rsid w:val="00FD2F36"/>
    <w:rsid w:val="00FD4522"/>
    <w:rsid w:val="00FF3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D0DE6"/>
  <w15:docId w15:val="{DFE7C5FD-35CE-7D42-944D-21BA18BD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3004"/>
    <w:pPr>
      <w:widowControl w:val="0"/>
    </w:pPr>
    <w:rPr>
      <w:rFonts w:ascii="Courier" w:hAnsi="Courier"/>
      <w:snapToGrid w:val="0"/>
      <w:lang w:val="en-GB" w:eastAsia="nl-NL"/>
    </w:rPr>
  </w:style>
  <w:style w:type="paragraph" w:styleId="Heading3">
    <w:name w:val="heading 3"/>
    <w:basedOn w:val="Normal"/>
    <w:next w:val="Normal"/>
    <w:link w:val="Heading3Char"/>
    <w:unhideWhenUsed/>
    <w:qFormat/>
    <w:rsid w:val="00C8300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B1BFA"/>
    <w:pPr>
      <w:tabs>
        <w:tab w:val="center" w:pos="4536"/>
        <w:tab w:val="right" w:pos="9072"/>
      </w:tabs>
    </w:pPr>
  </w:style>
  <w:style w:type="paragraph" w:styleId="Footer">
    <w:name w:val="footer"/>
    <w:basedOn w:val="Normal"/>
    <w:link w:val="FooterChar"/>
    <w:uiPriority w:val="99"/>
    <w:rsid w:val="009B1BFA"/>
    <w:pPr>
      <w:tabs>
        <w:tab w:val="center" w:pos="4536"/>
        <w:tab w:val="right" w:pos="9072"/>
      </w:tabs>
    </w:pPr>
  </w:style>
  <w:style w:type="character" w:customStyle="1" w:styleId="Heading3Char">
    <w:name w:val="Heading 3 Char"/>
    <w:link w:val="Heading3"/>
    <w:rsid w:val="00C83004"/>
    <w:rPr>
      <w:rFonts w:ascii="Cambria" w:hAnsi="Cambria"/>
      <w:b/>
      <w:bCs/>
      <w:snapToGrid w:val="0"/>
      <w:sz w:val="26"/>
      <w:szCs w:val="26"/>
      <w:lang w:val="en-GB"/>
    </w:rPr>
  </w:style>
  <w:style w:type="character" w:styleId="Hyperlink">
    <w:name w:val="Hyperlink"/>
    <w:uiPriority w:val="99"/>
    <w:unhideWhenUsed/>
    <w:rsid w:val="00B51EF7"/>
    <w:rPr>
      <w:color w:val="0000FF"/>
      <w:u w:val="single"/>
    </w:rPr>
  </w:style>
  <w:style w:type="paragraph" w:styleId="BalloonText">
    <w:name w:val="Balloon Text"/>
    <w:basedOn w:val="Normal"/>
    <w:link w:val="BalloonTextChar"/>
    <w:rsid w:val="00336D65"/>
    <w:rPr>
      <w:rFonts w:ascii="Tahoma" w:hAnsi="Tahoma" w:cs="Tahoma"/>
      <w:sz w:val="16"/>
      <w:szCs w:val="16"/>
    </w:rPr>
  </w:style>
  <w:style w:type="character" w:customStyle="1" w:styleId="BalloonTextChar">
    <w:name w:val="Balloon Text Char"/>
    <w:link w:val="BalloonText"/>
    <w:rsid w:val="00336D65"/>
    <w:rPr>
      <w:rFonts w:ascii="Tahoma" w:hAnsi="Tahoma" w:cs="Tahoma"/>
      <w:snapToGrid/>
      <w:sz w:val="16"/>
      <w:szCs w:val="16"/>
      <w:lang w:val="en-GB"/>
    </w:rPr>
  </w:style>
  <w:style w:type="character" w:customStyle="1" w:styleId="FooterChar">
    <w:name w:val="Footer Char"/>
    <w:link w:val="Footer"/>
    <w:uiPriority w:val="99"/>
    <w:rsid w:val="00D62F59"/>
    <w:rPr>
      <w:rFonts w:ascii="Courier" w:hAnsi="Courier"/>
      <w:snapToGrid w:val="0"/>
      <w:lang w:val="en-GB"/>
    </w:rPr>
  </w:style>
  <w:style w:type="character" w:styleId="CommentReference">
    <w:name w:val="annotation reference"/>
    <w:rsid w:val="007E6E52"/>
    <w:rPr>
      <w:sz w:val="16"/>
      <w:szCs w:val="16"/>
    </w:rPr>
  </w:style>
  <w:style w:type="paragraph" w:styleId="CommentText">
    <w:name w:val="annotation text"/>
    <w:basedOn w:val="Normal"/>
    <w:link w:val="CommentTextChar"/>
    <w:rsid w:val="007E6E52"/>
  </w:style>
  <w:style w:type="character" w:customStyle="1" w:styleId="CommentTextChar">
    <w:name w:val="Comment Text Char"/>
    <w:link w:val="CommentText"/>
    <w:rsid w:val="007E6E52"/>
    <w:rPr>
      <w:rFonts w:ascii="Courier" w:hAnsi="Courier"/>
      <w:snapToGrid w:val="0"/>
      <w:lang w:val="en-GB"/>
    </w:rPr>
  </w:style>
  <w:style w:type="paragraph" w:styleId="CommentSubject">
    <w:name w:val="annotation subject"/>
    <w:basedOn w:val="CommentText"/>
    <w:next w:val="CommentText"/>
    <w:link w:val="CommentSubjectChar"/>
    <w:rsid w:val="007E6E52"/>
    <w:rPr>
      <w:b/>
      <w:bCs/>
    </w:rPr>
  </w:style>
  <w:style w:type="character" w:customStyle="1" w:styleId="CommentSubjectChar">
    <w:name w:val="Comment Subject Char"/>
    <w:link w:val="CommentSubject"/>
    <w:rsid w:val="007E6E52"/>
    <w:rPr>
      <w:rFonts w:ascii="Courier" w:hAnsi="Courier"/>
      <w:b/>
      <w:bCs/>
      <w:snapToGrid w:val="0"/>
      <w:lang w:val="en-GB"/>
    </w:rPr>
  </w:style>
  <w:style w:type="paragraph" w:styleId="ListParagraph">
    <w:name w:val="List Paragraph"/>
    <w:basedOn w:val="Normal"/>
    <w:uiPriority w:val="34"/>
    <w:qFormat/>
    <w:rsid w:val="00420675"/>
    <w:pPr>
      <w:widowControl/>
      <w:ind w:left="720"/>
      <w:contextualSpacing/>
    </w:pPr>
    <w:rPr>
      <w:rFonts w:ascii="Times New Roman" w:hAnsi="Times New Roman"/>
      <w:snapToGrid/>
      <w:sz w:val="24"/>
      <w:szCs w:val="24"/>
      <w:lang w:val="en-US" w:eastAsia="en-US"/>
    </w:rPr>
  </w:style>
  <w:style w:type="character" w:styleId="UnresolvedMention">
    <w:name w:val="Unresolved Mention"/>
    <w:basedOn w:val="DefaultParagraphFont"/>
    <w:uiPriority w:val="99"/>
    <w:semiHidden/>
    <w:unhideWhenUsed/>
    <w:rsid w:val="008A0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14967">
      <w:bodyDiv w:val="1"/>
      <w:marLeft w:val="0"/>
      <w:marRight w:val="0"/>
      <w:marTop w:val="0"/>
      <w:marBottom w:val="0"/>
      <w:divBdr>
        <w:top w:val="none" w:sz="0" w:space="0" w:color="auto"/>
        <w:left w:val="none" w:sz="0" w:space="0" w:color="auto"/>
        <w:bottom w:val="none" w:sz="0" w:space="0" w:color="auto"/>
        <w:right w:val="none" w:sz="0" w:space="0" w:color="auto"/>
      </w:divBdr>
      <w:divsChild>
        <w:div w:id="863715423">
          <w:marLeft w:val="1166"/>
          <w:marRight w:val="0"/>
          <w:marTop w:val="115"/>
          <w:marBottom w:val="0"/>
          <w:divBdr>
            <w:top w:val="none" w:sz="0" w:space="0" w:color="auto"/>
            <w:left w:val="none" w:sz="0" w:space="0" w:color="auto"/>
            <w:bottom w:val="none" w:sz="0" w:space="0" w:color="auto"/>
            <w:right w:val="none" w:sz="0" w:space="0" w:color="auto"/>
          </w:divBdr>
        </w:div>
      </w:divsChild>
    </w:div>
    <w:div w:id="754516323">
      <w:bodyDiv w:val="1"/>
      <w:marLeft w:val="0"/>
      <w:marRight w:val="0"/>
      <w:marTop w:val="0"/>
      <w:marBottom w:val="0"/>
      <w:divBdr>
        <w:top w:val="none" w:sz="0" w:space="0" w:color="auto"/>
        <w:left w:val="none" w:sz="0" w:space="0" w:color="auto"/>
        <w:bottom w:val="none" w:sz="0" w:space="0" w:color="auto"/>
        <w:right w:val="none" w:sz="0" w:space="0" w:color="auto"/>
      </w:divBdr>
      <w:divsChild>
        <w:div w:id="617758455">
          <w:marLeft w:val="1166"/>
          <w:marRight w:val="0"/>
          <w:marTop w:val="115"/>
          <w:marBottom w:val="0"/>
          <w:divBdr>
            <w:top w:val="none" w:sz="0" w:space="0" w:color="auto"/>
            <w:left w:val="none" w:sz="0" w:space="0" w:color="auto"/>
            <w:bottom w:val="none" w:sz="0" w:space="0" w:color="auto"/>
            <w:right w:val="none" w:sz="0" w:space="0" w:color="auto"/>
          </w:divBdr>
        </w:div>
      </w:divsChild>
    </w:div>
    <w:div w:id="873540624">
      <w:bodyDiv w:val="1"/>
      <w:marLeft w:val="0"/>
      <w:marRight w:val="0"/>
      <w:marTop w:val="0"/>
      <w:marBottom w:val="0"/>
      <w:divBdr>
        <w:top w:val="none" w:sz="0" w:space="0" w:color="auto"/>
        <w:left w:val="none" w:sz="0" w:space="0" w:color="auto"/>
        <w:bottom w:val="none" w:sz="0" w:space="0" w:color="auto"/>
        <w:right w:val="none" w:sz="0" w:space="0" w:color="auto"/>
      </w:divBdr>
    </w:div>
    <w:div w:id="1001734246">
      <w:bodyDiv w:val="1"/>
      <w:marLeft w:val="0"/>
      <w:marRight w:val="0"/>
      <w:marTop w:val="0"/>
      <w:marBottom w:val="0"/>
      <w:divBdr>
        <w:top w:val="none" w:sz="0" w:space="0" w:color="auto"/>
        <w:left w:val="none" w:sz="0" w:space="0" w:color="auto"/>
        <w:bottom w:val="none" w:sz="0" w:space="0" w:color="auto"/>
        <w:right w:val="none" w:sz="0" w:space="0" w:color="auto"/>
      </w:divBdr>
    </w:div>
    <w:div w:id="1101946708">
      <w:bodyDiv w:val="1"/>
      <w:marLeft w:val="0"/>
      <w:marRight w:val="0"/>
      <w:marTop w:val="0"/>
      <w:marBottom w:val="0"/>
      <w:divBdr>
        <w:top w:val="none" w:sz="0" w:space="0" w:color="auto"/>
        <w:left w:val="none" w:sz="0" w:space="0" w:color="auto"/>
        <w:bottom w:val="none" w:sz="0" w:space="0" w:color="auto"/>
        <w:right w:val="none" w:sz="0" w:space="0" w:color="auto"/>
      </w:divBdr>
    </w:div>
    <w:div w:id="1451587903">
      <w:bodyDiv w:val="1"/>
      <w:marLeft w:val="0"/>
      <w:marRight w:val="0"/>
      <w:marTop w:val="0"/>
      <w:marBottom w:val="0"/>
      <w:divBdr>
        <w:top w:val="none" w:sz="0" w:space="0" w:color="auto"/>
        <w:left w:val="none" w:sz="0" w:space="0" w:color="auto"/>
        <w:bottom w:val="none" w:sz="0" w:space="0" w:color="auto"/>
        <w:right w:val="none" w:sz="0" w:space="0" w:color="auto"/>
      </w:divBdr>
      <w:divsChild>
        <w:div w:id="1282149769">
          <w:marLeft w:val="1166"/>
          <w:marRight w:val="0"/>
          <w:marTop w:val="115"/>
          <w:marBottom w:val="0"/>
          <w:divBdr>
            <w:top w:val="none" w:sz="0" w:space="0" w:color="auto"/>
            <w:left w:val="none" w:sz="0" w:space="0" w:color="auto"/>
            <w:bottom w:val="none" w:sz="0" w:space="0" w:color="auto"/>
            <w:right w:val="none" w:sz="0" w:space="0" w:color="auto"/>
          </w:divBdr>
        </w:div>
      </w:divsChild>
    </w:div>
    <w:div w:id="1476097684">
      <w:bodyDiv w:val="1"/>
      <w:marLeft w:val="0"/>
      <w:marRight w:val="0"/>
      <w:marTop w:val="0"/>
      <w:marBottom w:val="0"/>
      <w:divBdr>
        <w:top w:val="none" w:sz="0" w:space="0" w:color="auto"/>
        <w:left w:val="none" w:sz="0" w:space="0" w:color="auto"/>
        <w:bottom w:val="none" w:sz="0" w:space="0" w:color="auto"/>
        <w:right w:val="none" w:sz="0" w:space="0" w:color="auto"/>
      </w:divBdr>
    </w:div>
    <w:div w:id="163132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vaneos.f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velif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ravelife.info"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edejong/Library/CloudStorage/Dropbox/Travelife/2.%20Travelife%20-%20Africa/Official%20documents%20Travelife/Press%20Release_Beadssafar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C2CB1-1921-1C4B-838E-4E661E5E9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Release_Beadssafaris.dotx</Template>
  <TotalTime>0</TotalTime>
  <Pages>2</Pages>
  <Words>464</Words>
  <Characters>2649</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ECEAT</Company>
  <LinksUpToDate>false</LinksUpToDate>
  <CharactersWithSpaces>3107</CharactersWithSpaces>
  <SharedDoc>false</SharedDoc>
  <HLinks>
    <vt:vector size="24" baseType="variant">
      <vt:variant>
        <vt:i4>6225922</vt:i4>
      </vt:variant>
      <vt:variant>
        <vt:i4>9</vt:i4>
      </vt:variant>
      <vt:variant>
        <vt:i4>0</vt:i4>
      </vt:variant>
      <vt:variant>
        <vt:i4>5</vt:i4>
      </vt:variant>
      <vt:variant>
        <vt:lpwstr>http://www.travelife.org/</vt:lpwstr>
      </vt:variant>
      <vt:variant>
        <vt:lpwstr/>
      </vt:variant>
      <vt:variant>
        <vt:i4>7798897</vt:i4>
      </vt:variant>
      <vt:variant>
        <vt:i4>6</vt:i4>
      </vt:variant>
      <vt:variant>
        <vt:i4>0</vt:i4>
      </vt:variant>
      <vt:variant>
        <vt:i4>5</vt:i4>
      </vt:variant>
      <vt:variant>
        <vt:lpwstr>http://www.travelife.info/</vt:lpwstr>
      </vt:variant>
      <vt:variant>
        <vt:lpwstr/>
      </vt:variant>
      <vt:variant>
        <vt:i4>2293807</vt:i4>
      </vt:variant>
      <vt:variant>
        <vt:i4>3</vt:i4>
      </vt:variant>
      <vt:variant>
        <vt:i4>0</vt:i4>
      </vt:variant>
      <vt:variant>
        <vt:i4>5</vt:i4>
      </vt:variant>
      <vt:variant>
        <vt:lpwstr>http://ecotourismkenya.org/</vt:lpwstr>
      </vt:variant>
      <vt:variant>
        <vt:lpwstr/>
      </vt:variant>
      <vt:variant>
        <vt:i4>6684745</vt:i4>
      </vt:variant>
      <vt:variant>
        <vt:i4>0</vt:i4>
      </vt:variant>
      <vt:variant>
        <vt:i4>0</vt:i4>
      </vt:variant>
      <vt:variant>
        <vt:i4>5</vt:i4>
      </vt:variant>
      <vt:variant>
        <vt:lpwstr>mailto:ceo@ecotourismkenya.org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 Jong</dc:creator>
  <cp:keywords/>
  <cp:lastModifiedBy>Microsoft Office User</cp:lastModifiedBy>
  <cp:revision>2</cp:revision>
  <cp:lastPrinted>2021-06-28T09:50:00Z</cp:lastPrinted>
  <dcterms:created xsi:type="dcterms:W3CDTF">2025-06-10T10:10:00Z</dcterms:created>
  <dcterms:modified xsi:type="dcterms:W3CDTF">2025-06-10T10:10:00Z</dcterms:modified>
</cp:coreProperties>
</file>